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A1303C" w:rsidRDefault="0073011E" w:rsidP="0073011E">
      <w:pPr>
        <w:pStyle w:val="Heading1"/>
        <w:rPr>
          <w:lang w:val="en-US"/>
        </w:rPr>
      </w:pPr>
      <w:r>
        <w:rPr>
          <w:lang w:val="en-US"/>
        </w:rPr>
        <w:t xml:space="preserve">Picton Bridge Club – </w:t>
      </w:r>
      <w:r w:rsidR="00E7335B">
        <w:rPr>
          <w:lang w:val="en-US"/>
        </w:rPr>
        <w:t>p</w:t>
      </w:r>
      <w:r>
        <w:rPr>
          <w:lang w:val="en-US"/>
        </w:rPr>
        <w:t>olicies</w:t>
      </w:r>
    </w:p>
    <w:p w:rsidR="00E7335B" w:rsidRPr="00E970CA" w:rsidRDefault="001C17BA" w:rsidP="00E7335B">
      <w:pPr>
        <w:rPr>
          <w:sz w:val="28"/>
          <w:szCs w:val="28"/>
          <w:lang w:val="en-US"/>
        </w:rPr>
      </w:pPr>
      <w:r w:rsidRPr="001C17BA">
        <w:rPr>
          <w:sz w:val="28"/>
          <w:szCs w:val="28"/>
          <w:lang w:val="en-US"/>
        </w:rPr>
        <w:t xml:space="preserve">As </w:t>
      </w:r>
      <w:r w:rsidR="006F2634">
        <w:rPr>
          <w:sz w:val="28"/>
          <w:szCs w:val="28"/>
          <w:lang w:val="en-US"/>
        </w:rPr>
        <w:t xml:space="preserve">approved by the committee </w:t>
      </w:r>
      <w:r w:rsidR="005E546F">
        <w:rPr>
          <w:sz w:val="28"/>
          <w:szCs w:val="28"/>
          <w:lang w:val="en-US"/>
        </w:rPr>
        <w:t>13 February</w:t>
      </w:r>
      <w:r>
        <w:rPr>
          <w:sz w:val="28"/>
          <w:szCs w:val="28"/>
          <w:lang w:val="en-US"/>
        </w:rPr>
        <w:t xml:space="preserve"> 2025</w:t>
      </w:r>
    </w:p>
    <w:tbl>
      <w:tblPr>
        <w:tblStyle w:val="GridTable1Light1"/>
        <w:tblW w:w="0" w:type="auto"/>
        <w:tblInd w:w="-147" w:type="dxa"/>
        <w:tblLook w:val="04A0"/>
      </w:tblPr>
      <w:tblGrid>
        <w:gridCol w:w="2268"/>
        <w:gridCol w:w="3393"/>
        <w:gridCol w:w="6662"/>
        <w:gridCol w:w="2551"/>
      </w:tblGrid>
      <w:tr w:rsidR="00D5275D" w:rsidRPr="00A730AE">
        <w:trPr>
          <w:cnfStyle w:val="100000000000"/>
        </w:trPr>
        <w:tc>
          <w:tcPr>
            <w:cnfStyle w:val="001000000000"/>
            <w:tcW w:w="2268" w:type="dxa"/>
            <w:tcBorders>
              <w:top w:val="single" w:sz="12" w:space="0" w:color="auto"/>
              <w:left w:val="single" w:sz="12" w:space="0" w:color="auto"/>
              <w:bottom w:val="single" w:sz="12" w:space="0" w:color="auto"/>
            </w:tcBorders>
          </w:tcPr>
          <w:p w:rsidR="00D5275D" w:rsidRPr="00D5275D" w:rsidRDefault="00D5275D" w:rsidP="00E7335B">
            <w:pPr>
              <w:spacing w:before="240" w:after="240"/>
              <w:rPr>
                <w:b w:val="0"/>
                <w:bCs w:val="0"/>
                <w:sz w:val="32"/>
                <w:szCs w:val="32"/>
                <w:lang w:val="en-US"/>
              </w:rPr>
            </w:pPr>
            <w:r w:rsidRPr="00D5275D">
              <w:rPr>
                <w:b w:val="0"/>
                <w:bCs w:val="0"/>
                <w:sz w:val="32"/>
                <w:szCs w:val="32"/>
                <w:lang w:val="en-US"/>
              </w:rPr>
              <w:t>Topic</w:t>
            </w:r>
          </w:p>
        </w:tc>
        <w:tc>
          <w:tcPr>
            <w:tcW w:w="3393" w:type="dxa"/>
            <w:tcBorders>
              <w:top w:val="single" w:sz="12" w:space="0" w:color="auto"/>
              <w:bottom w:val="single" w:sz="12" w:space="0" w:color="auto"/>
            </w:tcBorders>
          </w:tcPr>
          <w:p w:rsidR="00D5275D" w:rsidRPr="00D5275D" w:rsidRDefault="00D5275D" w:rsidP="00E7335B">
            <w:pPr>
              <w:spacing w:before="240" w:after="240"/>
              <w:cnfStyle w:val="100000000000"/>
              <w:rPr>
                <w:b w:val="0"/>
                <w:bCs w:val="0"/>
                <w:sz w:val="32"/>
                <w:szCs w:val="32"/>
                <w:lang w:val="en-US"/>
              </w:rPr>
            </w:pPr>
            <w:r w:rsidRPr="00D5275D">
              <w:rPr>
                <w:b w:val="0"/>
                <w:bCs w:val="0"/>
                <w:sz w:val="32"/>
                <w:szCs w:val="32"/>
                <w:lang w:val="en-US"/>
              </w:rPr>
              <w:t>Subject</w:t>
            </w:r>
          </w:p>
        </w:tc>
        <w:tc>
          <w:tcPr>
            <w:tcW w:w="6662" w:type="dxa"/>
            <w:tcBorders>
              <w:top w:val="single" w:sz="12" w:space="0" w:color="auto"/>
              <w:bottom w:val="single" w:sz="12" w:space="0" w:color="auto"/>
            </w:tcBorders>
          </w:tcPr>
          <w:p w:rsidR="00D5275D" w:rsidRPr="00D5275D" w:rsidRDefault="00D5275D" w:rsidP="00E7335B">
            <w:pPr>
              <w:spacing w:before="240" w:after="240"/>
              <w:cnfStyle w:val="100000000000"/>
              <w:rPr>
                <w:b w:val="0"/>
                <w:bCs w:val="0"/>
                <w:sz w:val="32"/>
                <w:szCs w:val="32"/>
                <w:lang w:val="en-US"/>
              </w:rPr>
            </w:pPr>
            <w:r w:rsidRPr="00D5275D">
              <w:rPr>
                <w:b w:val="0"/>
                <w:bCs w:val="0"/>
                <w:sz w:val="32"/>
                <w:szCs w:val="32"/>
                <w:lang w:val="en-US"/>
              </w:rPr>
              <w:t>Policy</w:t>
            </w:r>
          </w:p>
        </w:tc>
        <w:tc>
          <w:tcPr>
            <w:tcW w:w="2551" w:type="dxa"/>
            <w:tcBorders>
              <w:top w:val="single" w:sz="12" w:space="0" w:color="auto"/>
              <w:bottom w:val="single" w:sz="12" w:space="0" w:color="auto"/>
              <w:right w:val="single" w:sz="12" w:space="0" w:color="auto"/>
            </w:tcBorders>
          </w:tcPr>
          <w:p w:rsidR="00D5275D" w:rsidRPr="00E7335B" w:rsidRDefault="00E7335B" w:rsidP="00E7335B">
            <w:pPr>
              <w:spacing w:before="240" w:after="240"/>
              <w:cnfStyle w:val="100000000000"/>
              <w:rPr>
                <w:b w:val="0"/>
                <w:bCs w:val="0"/>
                <w:sz w:val="32"/>
                <w:szCs w:val="32"/>
                <w:lang w:val="en-US"/>
              </w:rPr>
            </w:pPr>
            <w:r w:rsidRPr="00E7335B">
              <w:rPr>
                <w:b w:val="0"/>
                <w:bCs w:val="0"/>
                <w:sz w:val="32"/>
                <w:szCs w:val="32"/>
                <w:lang w:val="en-US"/>
              </w:rPr>
              <w:t>Comments</w:t>
            </w:r>
          </w:p>
        </w:tc>
      </w:tr>
      <w:tr w:rsidR="00925CF6">
        <w:tc>
          <w:tcPr>
            <w:cnfStyle w:val="001000000000"/>
            <w:tcW w:w="2268" w:type="dxa"/>
            <w:tcBorders>
              <w:top w:val="single" w:sz="12" w:space="0" w:color="auto"/>
            </w:tcBorders>
          </w:tcPr>
          <w:p w:rsidR="00925CF6" w:rsidRDefault="00925CF6" w:rsidP="00E7335B">
            <w:pPr>
              <w:spacing w:before="120" w:after="120"/>
              <w:rPr>
                <w:lang w:val="en-US"/>
              </w:rPr>
            </w:pPr>
            <w:r>
              <w:rPr>
                <w:lang w:val="en-US"/>
              </w:rPr>
              <w:t>Policies</w:t>
            </w:r>
          </w:p>
        </w:tc>
        <w:tc>
          <w:tcPr>
            <w:tcW w:w="3393" w:type="dxa"/>
            <w:tcBorders>
              <w:top w:val="single" w:sz="12" w:space="0" w:color="auto"/>
            </w:tcBorders>
          </w:tcPr>
          <w:p w:rsidR="00925CF6" w:rsidRDefault="00925CF6" w:rsidP="00E7335B">
            <w:pPr>
              <w:spacing w:before="120" w:after="120"/>
              <w:cnfStyle w:val="000000000000"/>
              <w:rPr>
                <w:lang w:val="en-US"/>
              </w:rPr>
            </w:pPr>
            <w:r>
              <w:rPr>
                <w:lang w:val="en-US"/>
              </w:rPr>
              <w:t>Confirmation</w:t>
            </w:r>
          </w:p>
        </w:tc>
        <w:tc>
          <w:tcPr>
            <w:tcW w:w="6662" w:type="dxa"/>
            <w:tcBorders>
              <w:top w:val="single" w:sz="12" w:space="0" w:color="auto"/>
            </w:tcBorders>
          </w:tcPr>
          <w:p w:rsidR="00925CF6" w:rsidRPr="00D22599" w:rsidRDefault="00925CF6" w:rsidP="00E7335B">
            <w:pPr>
              <w:spacing w:before="120" w:after="120"/>
              <w:cnfStyle w:val="000000000000"/>
              <w:rPr>
                <w:lang w:val="en-US"/>
              </w:rPr>
            </w:pPr>
            <w:r>
              <w:rPr>
                <w:lang w:val="en-US"/>
              </w:rPr>
              <w:t>At its November meeting each year, the committee will confirm the policies for the following year.</w:t>
            </w:r>
          </w:p>
        </w:tc>
        <w:tc>
          <w:tcPr>
            <w:tcW w:w="2551" w:type="dxa"/>
            <w:tcBorders>
              <w:top w:val="single" w:sz="12" w:space="0" w:color="auto"/>
            </w:tcBorders>
          </w:tcPr>
          <w:p w:rsidR="00925CF6" w:rsidRDefault="00925CF6" w:rsidP="00E7335B">
            <w:pPr>
              <w:spacing w:before="120" w:after="120"/>
              <w:cnfStyle w:val="000000000000"/>
              <w:rPr>
                <w:lang w:val="en-US"/>
              </w:rPr>
            </w:pPr>
          </w:p>
        </w:tc>
      </w:tr>
      <w:tr w:rsidR="00925CF6">
        <w:tc>
          <w:tcPr>
            <w:cnfStyle w:val="001000000000"/>
            <w:tcW w:w="2268" w:type="dxa"/>
            <w:tcBorders>
              <w:top w:val="single" w:sz="12" w:space="0" w:color="auto"/>
            </w:tcBorders>
          </w:tcPr>
          <w:p w:rsidR="00925CF6" w:rsidRDefault="00925CF6" w:rsidP="00E7335B">
            <w:pPr>
              <w:spacing w:before="120" w:after="120"/>
              <w:rPr>
                <w:lang w:val="en-US"/>
              </w:rPr>
            </w:pPr>
            <w:r>
              <w:rPr>
                <w:lang w:val="en-US"/>
              </w:rPr>
              <w:t>President, Secretary &amp; Treasurer</w:t>
            </w:r>
          </w:p>
        </w:tc>
        <w:tc>
          <w:tcPr>
            <w:tcW w:w="3393" w:type="dxa"/>
            <w:tcBorders>
              <w:top w:val="single" w:sz="12" w:space="0" w:color="auto"/>
            </w:tcBorders>
          </w:tcPr>
          <w:p w:rsidR="00925CF6" w:rsidRDefault="00925CF6" w:rsidP="00E7335B">
            <w:pPr>
              <w:spacing w:before="120" w:after="120"/>
              <w:cnfStyle w:val="000000000000"/>
              <w:rPr>
                <w:lang w:val="en-US"/>
              </w:rPr>
            </w:pPr>
            <w:r>
              <w:rPr>
                <w:lang w:val="en-US"/>
              </w:rPr>
              <w:t>Term of office</w:t>
            </w:r>
          </w:p>
        </w:tc>
        <w:tc>
          <w:tcPr>
            <w:tcW w:w="6662" w:type="dxa"/>
            <w:tcBorders>
              <w:top w:val="single" w:sz="12" w:space="0" w:color="auto"/>
            </w:tcBorders>
          </w:tcPr>
          <w:p w:rsidR="00925CF6" w:rsidRPr="00D22599" w:rsidRDefault="00925CF6" w:rsidP="00E7335B">
            <w:pPr>
              <w:spacing w:before="120" w:after="120"/>
              <w:cnfStyle w:val="000000000000"/>
              <w:rPr>
                <w:lang w:val="en-US"/>
              </w:rPr>
            </w:pPr>
            <w:r>
              <w:rPr>
                <w:lang w:val="en-US"/>
              </w:rPr>
              <w:t>Each of these positions can only be held by the same person for two concurrent years.</w:t>
            </w:r>
          </w:p>
        </w:tc>
        <w:tc>
          <w:tcPr>
            <w:tcW w:w="2551" w:type="dxa"/>
            <w:tcBorders>
              <w:top w:val="single" w:sz="12" w:space="0" w:color="auto"/>
            </w:tcBorders>
          </w:tcPr>
          <w:p w:rsidR="00925CF6" w:rsidRDefault="00925CF6" w:rsidP="00E7335B">
            <w:pPr>
              <w:spacing w:before="120" w:after="120"/>
              <w:cnfStyle w:val="000000000000"/>
              <w:rPr>
                <w:lang w:val="en-US"/>
              </w:rPr>
            </w:pPr>
          </w:p>
        </w:tc>
      </w:tr>
      <w:tr w:rsidR="00D5275D">
        <w:tc>
          <w:tcPr>
            <w:cnfStyle w:val="001000000000"/>
            <w:tcW w:w="2268" w:type="dxa"/>
            <w:tcBorders>
              <w:top w:val="single" w:sz="12" w:space="0" w:color="auto"/>
            </w:tcBorders>
          </w:tcPr>
          <w:p w:rsidR="00D5275D" w:rsidRDefault="00D5275D" w:rsidP="00E7335B">
            <w:pPr>
              <w:spacing w:before="120" w:after="120"/>
              <w:rPr>
                <w:lang w:val="en-US"/>
              </w:rPr>
            </w:pPr>
            <w:r>
              <w:rPr>
                <w:lang w:val="en-US"/>
              </w:rPr>
              <w:t xml:space="preserve">Club </w:t>
            </w:r>
            <w:r w:rsidR="00B61BF7">
              <w:rPr>
                <w:lang w:val="en-US"/>
              </w:rPr>
              <w:t>e</w:t>
            </w:r>
            <w:r>
              <w:rPr>
                <w:lang w:val="en-US"/>
              </w:rPr>
              <w:t>vents</w:t>
            </w:r>
          </w:p>
        </w:tc>
        <w:tc>
          <w:tcPr>
            <w:tcW w:w="3393" w:type="dxa"/>
            <w:tcBorders>
              <w:top w:val="single" w:sz="12" w:space="0" w:color="auto"/>
            </w:tcBorders>
          </w:tcPr>
          <w:p w:rsidR="00D5275D" w:rsidRPr="00D22599" w:rsidRDefault="00D5275D" w:rsidP="00E7335B">
            <w:pPr>
              <w:spacing w:before="120" w:after="120"/>
              <w:cnfStyle w:val="000000000000"/>
              <w:rPr>
                <w:lang w:val="en-US"/>
              </w:rPr>
            </w:pPr>
            <w:r>
              <w:rPr>
                <w:lang w:val="en-US"/>
              </w:rPr>
              <w:t>Qualifying</w:t>
            </w:r>
          </w:p>
        </w:tc>
        <w:tc>
          <w:tcPr>
            <w:tcW w:w="6662" w:type="dxa"/>
            <w:tcBorders>
              <w:top w:val="single" w:sz="12" w:space="0" w:color="auto"/>
            </w:tcBorders>
          </w:tcPr>
          <w:p w:rsidR="00D5275D" w:rsidRDefault="00D5275D" w:rsidP="00E7335B">
            <w:pPr>
              <w:spacing w:before="120" w:after="120"/>
              <w:cnfStyle w:val="000000000000"/>
              <w:rPr>
                <w:lang w:val="en-US"/>
              </w:rPr>
            </w:pPr>
            <w:r w:rsidRPr="00D22599">
              <w:rPr>
                <w:lang w:val="en-US"/>
              </w:rPr>
              <w:t>Only</w:t>
            </w:r>
            <w:r w:rsidR="00E7335B">
              <w:rPr>
                <w:lang w:val="en-US"/>
              </w:rPr>
              <w:t xml:space="preserve"> </w:t>
            </w:r>
            <w:r w:rsidR="00C60A15">
              <w:rPr>
                <w:lang w:val="en-US"/>
              </w:rPr>
              <w:t>paid</w:t>
            </w:r>
            <w:r w:rsidR="00136189">
              <w:rPr>
                <w:lang w:val="en-US"/>
              </w:rPr>
              <w:t>-</w:t>
            </w:r>
            <w:r w:rsidR="00C60A15">
              <w:rPr>
                <w:lang w:val="en-US"/>
              </w:rPr>
              <w:t xml:space="preserve">up </w:t>
            </w:r>
            <w:r w:rsidR="00B61BF7">
              <w:rPr>
                <w:lang w:val="en-US"/>
              </w:rPr>
              <w:t>members</w:t>
            </w:r>
            <w:r>
              <w:rPr>
                <w:lang w:val="en-US"/>
              </w:rPr>
              <w:t xml:space="preserve"> qualify for </w:t>
            </w:r>
            <w:r w:rsidR="00E7335B">
              <w:rPr>
                <w:lang w:val="en-US"/>
              </w:rPr>
              <w:t>c</w:t>
            </w:r>
            <w:r>
              <w:rPr>
                <w:lang w:val="en-US"/>
              </w:rPr>
              <w:t>lub events.</w:t>
            </w:r>
          </w:p>
        </w:tc>
        <w:tc>
          <w:tcPr>
            <w:tcW w:w="2551" w:type="dxa"/>
            <w:tcBorders>
              <w:top w:val="single" w:sz="12" w:space="0" w:color="auto"/>
            </w:tcBorders>
          </w:tcPr>
          <w:p w:rsidR="00D5275D" w:rsidRDefault="00D5275D" w:rsidP="00E7335B">
            <w:pPr>
              <w:spacing w:before="120" w:after="120"/>
              <w:cnfStyle w:val="000000000000"/>
              <w:rPr>
                <w:lang w:val="en-US"/>
              </w:rPr>
            </w:pPr>
          </w:p>
        </w:tc>
      </w:tr>
      <w:tr w:rsidR="00D5275D">
        <w:tc>
          <w:tcPr>
            <w:cnfStyle w:val="001000000000"/>
            <w:tcW w:w="2268" w:type="dxa"/>
          </w:tcPr>
          <w:p w:rsidR="00D5275D" w:rsidRDefault="00B61BF7" w:rsidP="00E7335B">
            <w:pPr>
              <w:spacing w:before="120" w:after="120"/>
              <w:rPr>
                <w:lang w:val="en-US"/>
              </w:rPr>
            </w:pPr>
            <w:r>
              <w:rPr>
                <w:lang w:val="en-US"/>
              </w:rPr>
              <w:t>Visiting players</w:t>
            </w:r>
          </w:p>
        </w:tc>
        <w:tc>
          <w:tcPr>
            <w:tcW w:w="3393" w:type="dxa"/>
          </w:tcPr>
          <w:p w:rsidR="00D5275D" w:rsidRPr="00B61BF7" w:rsidRDefault="00B61BF7" w:rsidP="00E7335B">
            <w:pPr>
              <w:spacing w:before="120" w:after="120"/>
              <w:cnfStyle w:val="000000000000"/>
              <w:rPr>
                <w:lang w:val="en-US"/>
              </w:rPr>
            </w:pPr>
            <w:r>
              <w:rPr>
                <w:lang w:val="en-US"/>
              </w:rPr>
              <w:t xml:space="preserve">Playing on </w:t>
            </w:r>
            <w:r w:rsidR="00E7335B">
              <w:rPr>
                <w:lang w:val="en-US"/>
              </w:rPr>
              <w:t>c</w:t>
            </w:r>
            <w:r>
              <w:rPr>
                <w:lang w:val="en-US"/>
              </w:rPr>
              <w:t>lub nights</w:t>
            </w:r>
          </w:p>
        </w:tc>
        <w:tc>
          <w:tcPr>
            <w:tcW w:w="6662" w:type="dxa"/>
          </w:tcPr>
          <w:p w:rsidR="00D5275D" w:rsidRDefault="00B61BF7" w:rsidP="00E7335B">
            <w:pPr>
              <w:spacing w:before="120" w:after="120"/>
              <w:cnfStyle w:val="000000000000"/>
              <w:rPr>
                <w:lang w:val="en-US"/>
              </w:rPr>
            </w:pPr>
            <w:r>
              <w:rPr>
                <w:lang w:val="en-US"/>
              </w:rPr>
              <w:t>Visitors</w:t>
            </w:r>
            <w:r w:rsidR="00D5275D">
              <w:rPr>
                <w:lang w:val="en-US"/>
              </w:rPr>
              <w:t xml:space="preserve"> </w:t>
            </w:r>
            <w:r>
              <w:rPr>
                <w:lang w:val="en-US"/>
              </w:rPr>
              <w:t>are welcome to play up to three times in each</w:t>
            </w:r>
            <w:r w:rsidR="00D5275D">
              <w:rPr>
                <w:lang w:val="en-US"/>
              </w:rPr>
              <w:t xml:space="preserve"> calendar year</w:t>
            </w:r>
            <w:r>
              <w:rPr>
                <w:lang w:val="en-US"/>
              </w:rPr>
              <w:t xml:space="preserve"> – but after that they must</w:t>
            </w:r>
            <w:r w:rsidR="00C60A15">
              <w:rPr>
                <w:lang w:val="en-US"/>
              </w:rPr>
              <w:t xml:space="preserve"> pay the membership fee to</w:t>
            </w:r>
            <w:r>
              <w:rPr>
                <w:lang w:val="en-US"/>
              </w:rPr>
              <w:t xml:space="preserve"> join the </w:t>
            </w:r>
            <w:r w:rsidR="00E7335B">
              <w:rPr>
                <w:lang w:val="en-US"/>
              </w:rPr>
              <w:t>c</w:t>
            </w:r>
            <w:r>
              <w:rPr>
                <w:lang w:val="en-US"/>
              </w:rPr>
              <w:t xml:space="preserve">lub </w:t>
            </w:r>
            <w:r w:rsidR="00C60A15">
              <w:rPr>
                <w:lang w:val="en-US"/>
              </w:rPr>
              <w:t>in order</w:t>
            </w:r>
            <w:r w:rsidR="00E970CA">
              <w:rPr>
                <w:lang w:val="en-US"/>
              </w:rPr>
              <w:t xml:space="preserve"> to continue to play</w:t>
            </w:r>
            <w:r>
              <w:rPr>
                <w:lang w:val="en-US"/>
              </w:rPr>
              <w:t>.</w:t>
            </w:r>
          </w:p>
          <w:p w:rsidR="00C60A15" w:rsidRDefault="00C60A15" w:rsidP="00E7335B">
            <w:pPr>
              <w:spacing w:before="120" w:after="120"/>
              <w:cnfStyle w:val="000000000000"/>
              <w:rPr>
                <w:lang w:val="en-US"/>
              </w:rPr>
            </w:pPr>
            <w:r>
              <w:rPr>
                <w:lang w:val="en-US"/>
              </w:rPr>
              <w:t>Any pair with a non</w:t>
            </w:r>
            <w:r w:rsidR="00136189">
              <w:rPr>
                <w:lang w:val="en-US"/>
              </w:rPr>
              <w:t>-</w:t>
            </w:r>
            <w:r>
              <w:rPr>
                <w:lang w:val="en-US"/>
              </w:rPr>
              <w:t>paid</w:t>
            </w:r>
            <w:r w:rsidR="00136189">
              <w:rPr>
                <w:lang w:val="en-US"/>
              </w:rPr>
              <w:t>-</w:t>
            </w:r>
            <w:r>
              <w:rPr>
                <w:lang w:val="en-US"/>
              </w:rPr>
              <w:t>up person is ineligible for a prize.</w:t>
            </w:r>
          </w:p>
        </w:tc>
        <w:tc>
          <w:tcPr>
            <w:tcW w:w="2551" w:type="dxa"/>
          </w:tcPr>
          <w:p w:rsidR="00D5275D" w:rsidRDefault="00D5275D" w:rsidP="00E7335B">
            <w:pPr>
              <w:spacing w:before="120" w:after="120"/>
              <w:cnfStyle w:val="000000000000"/>
              <w:rPr>
                <w:lang w:val="en-US"/>
              </w:rPr>
            </w:pPr>
          </w:p>
        </w:tc>
      </w:tr>
      <w:tr w:rsidR="00FB6573">
        <w:tc>
          <w:tcPr>
            <w:cnfStyle w:val="001000000000"/>
            <w:tcW w:w="2268" w:type="dxa"/>
          </w:tcPr>
          <w:p w:rsidR="00FB6573" w:rsidRDefault="00FB6573" w:rsidP="00FB6573">
            <w:pPr>
              <w:spacing w:before="120" w:after="120"/>
              <w:rPr>
                <w:lang w:val="en-US"/>
              </w:rPr>
            </w:pPr>
            <w:r>
              <w:rPr>
                <w:rFonts w:ascii="Arial" w:hAnsi="Arial" w:cs="Arial"/>
                <w:lang w:val="en-AU"/>
              </w:rPr>
              <w:t xml:space="preserve">Club </w:t>
            </w:r>
            <w:r w:rsidRPr="00BF6CB5">
              <w:rPr>
                <w:rFonts w:ascii="Arial" w:hAnsi="Arial" w:cs="Arial"/>
                <w:lang w:val="en-AU"/>
              </w:rPr>
              <w:t>Competition</w:t>
            </w:r>
            <w:r>
              <w:rPr>
                <w:rFonts w:ascii="Arial" w:hAnsi="Arial" w:cs="Arial"/>
                <w:lang w:val="en-AU"/>
              </w:rPr>
              <w:t>s</w:t>
            </w:r>
          </w:p>
        </w:tc>
        <w:tc>
          <w:tcPr>
            <w:tcW w:w="3393" w:type="dxa"/>
          </w:tcPr>
          <w:p w:rsidR="00FB6573" w:rsidRDefault="00FB6573" w:rsidP="00FB6573">
            <w:pPr>
              <w:spacing w:before="120" w:after="120"/>
              <w:cnfStyle w:val="000000000000"/>
              <w:rPr>
                <w:lang w:val="en-US"/>
              </w:rPr>
            </w:pPr>
            <w:r>
              <w:rPr>
                <w:lang w:val="en-US"/>
              </w:rPr>
              <w:t>Rules</w:t>
            </w:r>
          </w:p>
        </w:tc>
        <w:tc>
          <w:tcPr>
            <w:tcW w:w="6662" w:type="dxa"/>
          </w:tcPr>
          <w:p w:rsidR="00FB6573" w:rsidRDefault="00FB6573" w:rsidP="00FB6573">
            <w:pPr>
              <w:spacing w:line="360" w:lineRule="auto"/>
              <w:cnfStyle w:val="000000000000"/>
              <w:rPr>
                <w:rFonts w:ascii="Arial" w:hAnsi="Arial" w:cs="Arial"/>
                <w:lang w:val="en-AU"/>
              </w:rPr>
            </w:pPr>
            <w:r>
              <w:rPr>
                <w:rFonts w:ascii="Arial" w:hAnsi="Arial" w:cs="Arial"/>
                <w:lang w:val="en-AU"/>
              </w:rPr>
              <w:t>Any one pair may win up to two competitions (plus President’s pairs) in any year. If they win more than two, then they will be awarded for their first two wins</w:t>
            </w:r>
          </w:p>
          <w:p w:rsidR="00FB6573" w:rsidRDefault="00FB6573" w:rsidP="00FB6573">
            <w:pPr>
              <w:spacing w:line="360" w:lineRule="auto"/>
              <w:cnfStyle w:val="000000000000"/>
              <w:rPr>
                <w:rFonts w:ascii="Arial" w:hAnsi="Arial" w:cs="Arial"/>
                <w:lang w:val="en-AU"/>
              </w:rPr>
            </w:pPr>
            <w:r w:rsidRPr="004C08F0">
              <w:rPr>
                <w:rFonts w:ascii="Arial" w:hAnsi="Arial" w:cs="Arial"/>
                <w:b/>
                <w:bCs/>
                <w:lang w:val="en-AU"/>
              </w:rPr>
              <w:t>President’s</w:t>
            </w:r>
            <w:r>
              <w:rPr>
                <w:rFonts w:ascii="Arial" w:hAnsi="Arial" w:cs="Arial"/>
                <w:b/>
                <w:bCs/>
                <w:lang w:val="en-AU"/>
              </w:rPr>
              <w:t>/Secretary’s</w:t>
            </w:r>
            <w:r w:rsidRPr="004C08F0">
              <w:rPr>
                <w:rFonts w:ascii="Arial" w:hAnsi="Arial" w:cs="Arial"/>
                <w:b/>
                <w:bCs/>
                <w:lang w:val="en-AU"/>
              </w:rPr>
              <w:t xml:space="preserve"> pairs</w:t>
            </w:r>
            <w:r>
              <w:rPr>
                <w:rFonts w:ascii="Arial" w:hAnsi="Arial" w:cs="Arial"/>
                <w:lang w:val="en-AU"/>
              </w:rPr>
              <w:t xml:space="preserve"> is played monthly in ten sessions. </w:t>
            </w:r>
            <w:r w:rsidRPr="00170740">
              <w:rPr>
                <w:rFonts w:ascii="Arial" w:hAnsi="Arial" w:cs="Arial"/>
                <w:lang w:val="en-AU"/>
              </w:rPr>
              <w:t>The winning pair is the one with the highest average best 7 out of 10 nights (min 7)</w:t>
            </w:r>
            <w:r>
              <w:rPr>
                <w:rFonts w:ascii="Arial" w:hAnsi="Arial" w:cs="Arial"/>
                <w:lang w:val="en-AU"/>
              </w:rPr>
              <w:t>. No substitute scores to count. President’s is based on raw scores while Secretary’s is handicapped.</w:t>
            </w:r>
          </w:p>
          <w:p w:rsidR="00FB6573" w:rsidRDefault="00FB6573" w:rsidP="00FB6573">
            <w:pPr>
              <w:spacing w:line="360" w:lineRule="auto"/>
              <w:cnfStyle w:val="000000000000"/>
              <w:rPr>
                <w:rFonts w:ascii="Arial" w:hAnsi="Arial" w:cs="Arial"/>
                <w:lang w:val="en-AU"/>
              </w:rPr>
            </w:pPr>
            <w:r>
              <w:rPr>
                <w:rFonts w:ascii="Arial" w:hAnsi="Arial" w:cs="Arial"/>
                <w:lang w:val="en-AU"/>
              </w:rPr>
              <w:t>In all other series, one substitute may count in each competition.</w:t>
            </w:r>
          </w:p>
          <w:p w:rsidR="00FB6573" w:rsidRDefault="00FB6573" w:rsidP="00FB6573">
            <w:pPr>
              <w:spacing w:line="360" w:lineRule="auto"/>
              <w:cnfStyle w:val="000000000000"/>
              <w:rPr>
                <w:rFonts w:ascii="Arial" w:hAnsi="Arial" w:cs="Arial"/>
                <w:lang w:val="en-AU"/>
              </w:rPr>
            </w:pPr>
            <w:r>
              <w:rPr>
                <w:rFonts w:ascii="Arial" w:hAnsi="Arial" w:cs="Arial"/>
                <w:lang w:val="en-AU"/>
              </w:rPr>
              <w:t>For Handicap pairs, it’s the average handicap score that counts.</w:t>
            </w:r>
          </w:p>
          <w:p w:rsidR="00FB6573" w:rsidRDefault="00FB6573" w:rsidP="00FB6573">
            <w:pPr>
              <w:spacing w:line="360" w:lineRule="auto"/>
              <w:cnfStyle w:val="000000000000"/>
              <w:rPr>
                <w:lang w:val="en-US"/>
              </w:rPr>
            </w:pPr>
          </w:p>
          <w:p w:rsidR="00FB6573" w:rsidRDefault="00FB6573" w:rsidP="00FB6573">
            <w:pPr>
              <w:spacing w:line="360" w:lineRule="auto"/>
              <w:cnfStyle w:val="000000000000"/>
              <w:rPr>
                <w:lang w:val="en-US"/>
              </w:rPr>
            </w:pPr>
          </w:p>
        </w:tc>
        <w:tc>
          <w:tcPr>
            <w:tcW w:w="2551" w:type="dxa"/>
          </w:tcPr>
          <w:p w:rsidR="00FB6573" w:rsidRDefault="00FB6573" w:rsidP="00FB6573">
            <w:pPr>
              <w:spacing w:before="120" w:after="120"/>
              <w:cnfStyle w:val="000000000000"/>
              <w:rPr>
                <w:lang w:val="en-US"/>
              </w:rPr>
            </w:pPr>
          </w:p>
        </w:tc>
      </w:tr>
      <w:tr w:rsidR="00FB6573">
        <w:tc>
          <w:tcPr>
            <w:cnfStyle w:val="001000000000"/>
            <w:tcW w:w="2268" w:type="dxa"/>
          </w:tcPr>
          <w:p w:rsidR="00FB6573" w:rsidRDefault="00FB6573" w:rsidP="00FB6573">
            <w:pPr>
              <w:spacing w:before="120" w:after="120"/>
              <w:rPr>
                <w:rFonts w:ascii="Arial" w:hAnsi="Arial" w:cs="Arial"/>
                <w:lang w:val="en-AU"/>
              </w:rPr>
            </w:pPr>
            <w:r>
              <w:rPr>
                <w:rFonts w:ascii="Arial" w:hAnsi="Arial" w:cs="Arial"/>
                <w:lang w:val="en-AU"/>
              </w:rPr>
              <w:t>Annual awards</w:t>
            </w:r>
          </w:p>
        </w:tc>
        <w:tc>
          <w:tcPr>
            <w:tcW w:w="3393" w:type="dxa"/>
          </w:tcPr>
          <w:p w:rsidR="00FB6573" w:rsidRDefault="00FB6573" w:rsidP="00FB6573">
            <w:pPr>
              <w:spacing w:before="120" w:after="120"/>
              <w:cnfStyle w:val="000000000000"/>
              <w:rPr>
                <w:lang w:val="en-US"/>
              </w:rPr>
            </w:pPr>
            <w:r>
              <w:rPr>
                <w:lang w:val="en-US"/>
              </w:rPr>
              <w:t>Eligibility</w:t>
            </w:r>
          </w:p>
        </w:tc>
        <w:tc>
          <w:tcPr>
            <w:tcW w:w="6662" w:type="dxa"/>
          </w:tcPr>
          <w:p w:rsidR="00FB6573" w:rsidRDefault="00FB6573" w:rsidP="00FB6573">
            <w:pPr>
              <w:spacing w:line="360" w:lineRule="auto"/>
              <w:cnfStyle w:val="000000000000"/>
              <w:rPr>
                <w:rFonts w:ascii="Arial" w:hAnsi="Arial" w:cs="Arial"/>
                <w:lang w:val="en-AU"/>
              </w:rPr>
            </w:pPr>
            <w:r>
              <w:rPr>
                <w:rFonts w:ascii="Arial" w:hAnsi="Arial" w:cs="Arial"/>
                <w:lang w:val="en-AU"/>
              </w:rPr>
              <w:t>Only PBC financial members are eligible for awards.</w:t>
            </w:r>
          </w:p>
          <w:p w:rsidR="00FB6573" w:rsidRDefault="00FB6573" w:rsidP="00FB6573">
            <w:pPr>
              <w:spacing w:line="360" w:lineRule="auto"/>
              <w:cnfStyle w:val="000000000000"/>
              <w:rPr>
                <w:rFonts w:ascii="Arial" w:hAnsi="Arial" w:cs="Arial"/>
                <w:lang w:val="en-AU"/>
              </w:rPr>
            </w:pPr>
            <w:r w:rsidRPr="002667AD">
              <w:rPr>
                <w:rFonts w:ascii="Arial" w:hAnsi="Arial" w:cs="Arial"/>
                <w:lang w:val="en-AU"/>
              </w:rPr>
              <w:t>The Doreen</w:t>
            </w:r>
            <w:r>
              <w:rPr>
                <w:rFonts w:ascii="Arial" w:hAnsi="Arial" w:cs="Arial"/>
                <w:lang w:val="en-AU"/>
              </w:rPr>
              <w:t xml:space="preserve"> Crawford Cup is our only trophy and is awarded to our most improved player who has less than five years’ experience.</w:t>
            </w:r>
          </w:p>
          <w:p w:rsidR="00FB6573" w:rsidRDefault="00FB6573" w:rsidP="00FB6573">
            <w:pPr>
              <w:spacing w:line="360" w:lineRule="auto"/>
              <w:cnfStyle w:val="000000000000"/>
              <w:rPr>
                <w:rFonts w:ascii="Arial" w:hAnsi="Arial" w:cs="Arial"/>
                <w:lang w:val="en-AU"/>
              </w:rPr>
            </w:pPr>
            <w:r>
              <w:rPr>
                <w:rFonts w:ascii="Arial" w:hAnsi="Arial" w:cs="Arial"/>
                <w:lang w:val="en-AU"/>
              </w:rPr>
              <w:t>The Endeavour Individual Champion (raw score) and the Queen Charlotte Individual (handicap score) awards are for members who achieve the highest average scores for all club sessions they have played during the year. They must have played:</w:t>
            </w:r>
          </w:p>
          <w:p w:rsidR="00FB6573" w:rsidRDefault="00FB6573" w:rsidP="00FB6573">
            <w:pPr>
              <w:pStyle w:val="ListParagraph"/>
              <w:numPr>
                <w:ilvl w:val="0"/>
                <w:numId w:val="6"/>
              </w:numPr>
              <w:spacing w:line="360" w:lineRule="auto"/>
              <w:cnfStyle w:val="000000000000"/>
              <w:rPr>
                <w:rFonts w:ascii="Arial" w:hAnsi="Arial" w:cs="Arial"/>
                <w:lang w:val="en-AU"/>
              </w:rPr>
            </w:pPr>
            <w:r>
              <w:rPr>
                <w:rFonts w:ascii="Arial" w:hAnsi="Arial" w:cs="Arial"/>
                <w:lang w:val="en-AU"/>
              </w:rPr>
              <w:t>with at least six different partners, and</w:t>
            </w:r>
          </w:p>
          <w:p w:rsidR="00FB6573" w:rsidRPr="00BB1E13" w:rsidRDefault="00FB6573" w:rsidP="00FB6573">
            <w:pPr>
              <w:pStyle w:val="ListParagraph"/>
              <w:numPr>
                <w:ilvl w:val="0"/>
                <w:numId w:val="6"/>
              </w:numPr>
              <w:spacing w:line="360" w:lineRule="auto"/>
              <w:cnfStyle w:val="000000000000"/>
              <w:rPr>
                <w:rFonts w:ascii="Arial" w:hAnsi="Arial" w:cs="Arial"/>
                <w:lang w:val="en-AU"/>
              </w:rPr>
            </w:pPr>
            <w:r>
              <w:rPr>
                <w:rFonts w:ascii="Arial" w:hAnsi="Arial" w:cs="Arial"/>
                <w:lang w:val="en-AU"/>
              </w:rPr>
              <w:t>at least 20 club sessions.</w:t>
            </w:r>
          </w:p>
          <w:p w:rsidR="00FB6573" w:rsidRDefault="00FB6573" w:rsidP="00FB6573">
            <w:pPr>
              <w:spacing w:line="360" w:lineRule="auto"/>
              <w:cnfStyle w:val="000000000000"/>
              <w:rPr>
                <w:rFonts w:ascii="Arial" w:hAnsi="Arial" w:cs="Arial"/>
                <w:lang w:val="en-AU"/>
              </w:rPr>
            </w:pPr>
          </w:p>
        </w:tc>
        <w:tc>
          <w:tcPr>
            <w:tcW w:w="2551" w:type="dxa"/>
          </w:tcPr>
          <w:p w:rsidR="00FB6573" w:rsidRDefault="00FB6573" w:rsidP="00FB6573">
            <w:pPr>
              <w:spacing w:before="120" w:after="120"/>
              <w:cnfStyle w:val="000000000000"/>
              <w:rPr>
                <w:lang w:val="en-US"/>
              </w:rPr>
            </w:pPr>
          </w:p>
        </w:tc>
      </w:tr>
      <w:tr w:rsidR="00D5275D">
        <w:tc>
          <w:tcPr>
            <w:cnfStyle w:val="001000000000"/>
            <w:tcW w:w="2268" w:type="dxa"/>
          </w:tcPr>
          <w:p w:rsidR="00D5275D" w:rsidRDefault="00D5275D" w:rsidP="00E7335B">
            <w:pPr>
              <w:spacing w:before="120" w:after="120"/>
              <w:rPr>
                <w:lang w:val="en-US"/>
              </w:rPr>
            </w:pPr>
            <w:r>
              <w:rPr>
                <w:lang w:val="en-US"/>
              </w:rPr>
              <w:t>Membership</w:t>
            </w:r>
          </w:p>
        </w:tc>
        <w:tc>
          <w:tcPr>
            <w:tcW w:w="3393" w:type="dxa"/>
          </w:tcPr>
          <w:p w:rsidR="00D5275D" w:rsidRDefault="00D5275D" w:rsidP="00E7335B">
            <w:pPr>
              <w:spacing w:before="120" w:after="120"/>
              <w:cnfStyle w:val="000000000000"/>
              <w:rPr>
                <w:lang w:val="en-US"/>
              </w:rPr>
            </w:pPr>
            <w:r>
              <w:rPr>
                <w:lang w:val="en-US"/>
              </w:rPr>
              <w:t xml:space="preserve">New </w:t>
            </w:r>
            <w:r w:rsidR="00B61BF7">
              <w:rPr>
                <w:lang w:val="en-US"/>
              </w:rPr>
              <w:t>m</w:t>
            </w:r>
            <w:r>
              <w:rPr>
                <w:lang w:val="en-US"/>
              </w:rPr>
              <w:t>embers</w:t>
            </w:r>
          </w:p>
        </w:tc>
        <w:tc>
          <w:tcPr>
            <w:tcW w:w="6662" w:type="dxa"/>
          </w:tcPr>
          <w:p w:rsidR="00D5275D" w:rsidRDefault="00D5275D" w:rsidP="00E7335B">
            <w:pPr>
              <w:spacing w:before="120" w:after="120"/>
              <w:cnfStyle w:val="000000000000"/>
              <w:rPr>
                <w:lang w:val="en-US"/>
              </w:rPr>
            </w:pPr>
            <w:r>
              <w:rPr>
                <w:lang w:val="en-US"/>
              </w:rPr>
              <w:t>Applica</w:t>
            </w:r>
            <w:r w:rsidR="00E7335B">
              <w:rPr>
                <w:lang w:val="en-US"/>
              </w:rPr>
              <w:t>nts must apply to join</w:t>
            </w:r>
            <w:r>
              <w:rPr>
                <w:lang w:val="en-US"/>
              </w:rPr>
              <w:t xml:space="preserve"> in writing</w:t>
            </w:r>
            <w:r w:rsidR="00925CF6">
              <w:rPr>
                <w:lang w:val="en-US"/>
              </w:rPr>
              <w:t xml:space="preserve"> on the form provided</w:t>
            </w:r>
            <w:r>
              <w:rPr>
                <w:lang w:val="en-US"/>
              </w:rPr>
              <w:t xml:space="preserve"> </w:t>
            </w:r>
            <w:r w:rsidR="00E7335B">
              <w:rPr>
                <w:lang w:val="en-US"/>
              </w:rPr>
              <w:t>and</w:t>
            </w:r>
            <w:r>
              <w:rPr>
                <w:lang w:val="en-US"/>
              </w:rPr>
              <w:t xml:space="preserve"> </w:t>
            </w:r>
            <w:r w:rsidR="00E7335B">
              <w:rPr>
                <w:lang w:val="en-US"/>
              </w:rPr>
              <w:t>include their</w:t>
            </w:r>
            <w:r>
              <w:rPr>
                <w:lang w:val="en-US"/>
              </w:rPr>
              <w:t>:</w:t>
            </w:r>
          </w:p>
          <w:p w:rsidR="00D5275D" w:rsidRDefault="00E7335B" w:rsidP="00E7335B">
            <w:pPr>
              <w:pStyle w:val="ListParagraph"/>
              <w:numPr>
                <w:ilvl w:val="0"/>
                <w:numId w:val="2"/>
              </w:numPr>
              <w:spacing w:before="120" w:after="120"/>
              <w:cnfStyle w:val="000000000000"/>
              <w:rPr>
                <w:lang w:val="en-US"/>
              </w:rPr>
            </w:pPr>
            <w:r>
              <w:rPr>
                <w:lang w:val="en-US"/>
              </w:rPr>
              <w:t>n</w:t>
            </w:r>
            <w:r w:rsidR="00D5275D">
              <w:rPr>
                <w:lang w:val="en-US"/>
              </w:rPr>
              <w:t>ame</w:t>
            </w:r>
          </w:p>
          <w:p w:rsidR="00B61BF7" w:rsidRDefault="00E7335B" w:rsidP="00E7335B">
            <w:pPr>
              <w:pStyle w:val="ListParagraph"/>
              <w:numPr>
                <w:ilvl w:val="0"/>
                <w:numId w:val="2"/>
              </w:numPr>
              <w:spacing w:before="120" w:after="120"/>
              <w:cnfStyle w:val="000000000000"/>
              <w:rPr>
                <w:lang w:val="en-US"/>
              </w:rPr>
            </w:pPr>
            <w:r>
              <w:rPr>
                <w:lang w:val="en-US"/>
              </w:rPr>
              <w:t>c</w:t>
            </w:r>
            <w:r w:rsidR="00B61BF7">
              <w:rPr>
                <w:lang w:val="en-US"/>
              </w:rPr>
              <w:t xml:space="preserve">onsent to join the </w:t>
            </w:r>
            <w:r>
              <w:rPr>
                <w:lang w:val="en-US"/>
              </w:rPr>
              <w:t>c</w:t>
            </w:r>
            <w:r w:rsidR="00B61BF7">
              <w:rPr>
                <w:lang w:val="en-US"/>
              </w:rPr>
              <w:t>lub</w:t>
            </w:r>
          </w:p>
          <w:p w:rsidR="00B61BF7" w:rsidRDefault="00B61BF7" w:rsidP="00E7335B">
            <w:pPr>
              <w:pStyle w:val="ListParagraph"/>
              <w:numPr>
                <w:ilvl w:val="0"/>
                <w:numId w:val="2"/>
              </w:numPr>
              <w:spacing w:before="120" w:after="120"/>
              <w:cnfStyle w:val="000000000000"/>
              <w:rPr>
                <w:lang w:val="en-US"/>
              </w:rPr>
            </w:pPr>
            <w:r>
              <w:rPr>
                <w:lang w:val="en-US"/>
              </w:rPr>
              <w:t>NZB c</w:t>
            </w:r>
            <w:r w:rsidR="00D5275D">
              <w:rPr>
                <w:lang w:val="en-US"/>
              </w:rPr>
              <w:t>omputer number</w:t>
            </w:r>
            <w:r>
              <w:rPr>
                <w:lang w:val="en-US"/>
              </w:rPr>
              <w:t xml:space="preserve"> (if applicable</w:t>
            </w:r>
            <w:r w:rsidR="00E7335B">
              <w:rPr>
                <w:lang w:val="en-US"/>
              </w:rPr>
              <w:t xml:space="preserve"> – past or current)</w:t>
            </w:r>
            <w:r w:rsidR="00D5275D">
              <w:rPr>
                <w:lang w:val="en-US"/>
              </w:rPr>
              <w:t xml:space="preserve"> </w:t>
            </w:r>
          </w:p>
          <w:p w:rsidR="00D5275D" w:rsidRDefault="00E7335B" w:rsidP="00E7335B">
            <w:pPr>
              <w:pStyle w:val="ListParagraph"/>
              <w:numPr>
                <w:ilvl w:val="0"/>
                <w:numId w:val="2"/>
              </w:numPr>
              <w:spacing w:before="120" w:after="120"/>
              <w:cnfStyle w:val="000000000000"/>
              <w:rPr>
                <w:lang w:val="en-US"/>
              </w:rPr>
            </w:pPr>
            <w:r>
              <w:rPr>
                <w:lang w:val="en-US"/>
              </w:rPr>
              <w:t>e</w:t>
            </w:r>
            <w:r w:rsidR="00D5275D">
              <w:rPr>
                <w:lang w:val="en-US"/>
              </w:rPr>
              <w:t>mail address</w:t>
            </w:r>
          </w:p>
          <w:p w:rsidR="00D5275D" w:rsidRDefault="00E7335B" w:rsidP="00E7335B">
            <w:pPr>
              <w:pStyle w:val="ListParagraph"/>
              <w:numPr>
                <w:ilvl w:val="0"/>
                <w:numId w:val="2"/>
              </w:numPr>
              <w:spacing w:before="120" w:after="120"/>
              <w:cnfStyle w:val="000000000000"/>
              <w:rPr>
                <w:lang w:val="en-US"/>
              </w:rPr>
            </w:pPr>
            <w:r>
              <w:rPr>
                <w:lang w:val="en-US"/>
              </w:rPr>
              <w:t>p</w:t>
            </w:r>
            <w:r w:rsidR="00D5275D">
              <w:rPr>
                <w:lang w:val="en-US"/>
              </w:rPr>
              <w:t>hone number – cell and/or land</w:t>
            </w:r>
          </w:p>
          <w:p w:rsidR="00E7335B" w:rsidRPr="00E7335B" w:rsidRDefault="00E7335B" w:rsidP="003955B5">
            <w:pPr>
              <w:pStyle w:val="ListParagraph"/>
              <w:numPr>
                <w:ilvl w:val="0"/>
                <w:numId w:val="2"/>
              </w:numPr>
              <w:spacing w:before="120" w:after="120"/>
              <w:cnfStyle w:val="000000000000"/>
              <w:rPr>
                <w:lang w:val="en-US"/>
              </w:rPr>
            </w:pPr>
            <w:r>
              <w:rPr>
                <w:lang w:val="en-US"/>
              </w:rPr>
              <w:t>s</w:t>
            </w:r>
            <w:r w:rsidR="00D5275D">
              <w:rPr>
                <w:lang w:val="en-US"/>
              </w:rPr>
              <w:t xml:space="preserve">treet </w:t>
            </w:r>
            <w:r w:rsidR="00B61BF7">
              <w:rPr>
                <w:lang w:val="en-US"/>
              </w:rPr>
              <w:t>a</w:t>
            </w:r>
            <w:r w:rsidR="00D5275D">
              <w:rPr>
                <w:lang w:val="en-US"/>
              </w:rPr>
              <w:t>ddress</w:t>
            </w:r>
          </w:p>
        </w:tc>
        <w:tc>
          <w:tcPr>
            <w:tcW w:w="2551" w:type="dxa"/>
          </w:tcPr>
          <w:p w:rsidR="00D5275D" w:rsidRDefault="00D5275D" w:rsidP="00E7335B">
            <w:pPr>
              <w:spacing w:before="120" w:after="120"/>
              <w:cnfStyle w:val="000000000000"/>
              <w:rPr>
                <w:lang w:val="en-US"/>
              </w:rPr>
            </w:pPr>
          </w:p>
        </w:tc>
      </w:tr>
      <w:tr w:rsidR="00423C0E">
        <w:tc>
          <w:tcPr>
            <w:cnfStyle w:val="001000000000"/>
            <w:tcW w:w="2268" w:type="dxa"/>
          </w:tcPr>
          <w:p w:rsidR="00423C0E" w:rsidRDefault="00423C0E" w:rsidP="00E7335B">
            <w:pPr>
              <w:spacing w:before="120" w:after="120"/>
              <w:rPr>
                <w:lang w:val="en-US"/>
              </w:rPr>
            </w:pPr>
            <w:r>
              <w:rPr>
                <w:lang w:val="en-US"/>
              </w:rPr>
              <w:t>Fees</w:t>
            </w:r>
          </w:p>
        </w:tc>
        <w:tc>
          <w:tcPr>
            <w:tcW w:w="3393" w:type="dxa"/>
          </w:tcPr>
          <w:p w:rsidR="00423C0E" w:rsidRDefault="00423C0E" w:rsidP="00E7335B">
            <w:pPr>
              <w:spacing w:before="120" w:after="120"/>
              <w:cnfStyle w:val="000000000000"/>
              <w:rPr>
                <w:lang w:val="en-US"/>
              </w:rPr>
            </w:pPr>
            <w:r>
              <w:rPr>
                <w:lang w:val="en-US"/>
              </w:rPr>
              <w:t>Membership</w:t>
            </w:r>
            <w:r w:rsidR="00925CF6">
              <w:rPr>
                <w:lang w:val="en-US"/>
              </w:rPr>
              <w:t xml:space="preserve"> 2025</w:t>
            </w:r>
          </w:p>
        </w:tc>
        <w:tc>
          <w:tcPr>
            <w:tcW w:w="6662" w:type="dxa"/>
          </w:tcPr>
          <w:p w:rsidR="00423C0E" w:rsidRDefault="00423C0E" w:rsidP="00E7335B">
            <w:pPr>
              <w:spacing w:before="120" w:after="120"/>
              <w:cnfStyle w:val="000000000000"/>
              <w:rPr>
                <w:lang w:val="en-US"/>
              </w:rPr>
            </w:pPr>
            <w:r>
              <w:rPr>
                <w:lang w:val="en-US"/>
              </w:rPr>
              <w:t>The annual fee</w:t>
            </w:r>
            <w:r w:rsidR="00925CF6">
              <w:rPr>
                <w:lang w:val="en-US"/>
              </w:rPr>
              <w:t xml:space="preserve"> </w:t>
            </w:r>
            <w:r>
              <w:rPr>
                <w:lang w:val="en-US"/>
              </w:rPr>
              <w:t>is $60 reduced to $30 for anyone whose NZBridge levy is paid by another club.</w:t>
            </w:r>
          </w:p>
          <w:p w:rsidR="009001A4" w:rsidRDefault="009001A4" w:rsidP="00E7335B">
            <w:pPr>
              <w:spacing w:before="120" w:after="120"/>
              <w:cnfStyle w:val="000000000000"/>
              <w:rPr>
                <w:lang w:val="en-US"/>
              </w:rPr>
            </w:pPr>
            <w:r>
              <w:rPr>
                <w:lang w:val="en-US"/>
              </w:rPr>
              <w:t>Life members are exempt from annual fees.</w:t>
            </w:r>
          </w:p>
        </w:tc>
        <w:tc>
          <w:tcPr>
            <w:tcW w:w="2551" w:type="dxa"/>
          </w:tcPr>
          <w:p w:rsidR="00423C0E" w:rsidRDefault="00423C0E" w:rsidP="00E7335B">
            <w:pPr>
              <w:spacing w:before="120" w:after="120"/>
              <w:cnfStyle w:val="000000000000"/>
              <w:rPr>
                <w:lang w:val="en-US"/>
              </w:rPr>
            </w:pPr>
          </w:p>
        </w:tc>
      </w:tr>
      <w:tr w:rsidR="00423C0E">
        <w:tc>
          <w:tcPr>
            <w:cnfStyle w:val="001000000000"/>
            <w:tcW w:w="2268" w:type="dxa"/>
          </w:tcPr>
          <w:p w:rsidR="00423C0E" w:rsidRDefault="00423C0E" w:rsidP="00E7335B">
            <w:pPr>
              <w:spacing w:before="120" w:after="120"/>
              <w:rPr>
                <w:lang w:val="en-US"/>
              </w:rPr>
            </w:pPr>
            <w:r>
              <w:rPr>
                <w:lang w:val="en-US"/>
              </w:rPr>
              <w:t>Table Money</w:t>
            </w:r>
          </w:p>
        </w:tc>
        <w:tc>
          <w:tcPr>
            <w:tcW w:w="3393" w:type="dxa"/>
          </w:tcPr>
          <w:p w:rsidR="00423C0E" w:rsidRDefault="00423C0E" w:rsidP="00E7335B">
            <w:pPr>
              <w:spacing w:before="120" w:after="120"/>
              <w:cnfStyle w:val="000000000000"/>
              <w:rPr>
                <w:lang w:val="en-US"/>
              </w:rPr>
            </w:pPr>
            <w:r>
              <w:rPr>
                <w:lang w:val="en-US"/>
              </w:rPr>
              <w:t>Thursday and Monday</w:t>
            </w:r>
            <w:r w:rsidR="00925CF6">
              <w:rPr>
                <w:lang w:val="en-US"/>
              </w:rPr>
              <w:t xml:space="preserve"> 2025</w:t>
            </w:r>
          </w:p>
        </w:tc>
        <w:tc>
          <w:tcPr>
            <w:tcW w:w="6662" w:type="dxa"/>
          </w:tcPr>
          <w:p w:rsidR="00423C0E" w:rsidRDefault="00423C0E" w:rsidP="00E7335B">
            <w:pPr>
              <w:spacing w:before="120" w:after="120"/>
              <w:cnfStyle w:val="000000000000"/>
              <w:rPr>
                <w:lang w:val="en-US"/>
              </w:rPr>
            </w:pPr>
            <w:r>
              <w:rPr>
                <w:lang w:val="en-US"/>
              </w:rPr>
              <w:t>Thursday: $7 or $60 for 10 tickets. Director</w:t>
            </w:r>
            <w:r w:rsidR="003955B5">
              <w:rPr>
                <w:lang w:val="en-US"/>
              </w:rPr>
              <w:t xml:space="preserve"> free</w:t>
            </w:r>
            <w:r w:rsidR="00DA166A">
              <w:rPr>
                <w:lang w:val="en-US"/>
              </w:rPr>
              <w:t>.</w:t>
            </w:r>
            <w:r w:rsidR="003955B5">
              <w:rPr>
                <w:lang w:val="en-US"/>
              </w:rPr>
              <w:t xml:space="preserve"> Monday $5 cash.</w:t>
            </w:r>
          </w:p>
        </w:tc>
        <w:tc>
          <w:tcPr>
            <w:tcW w:w="2551" w:type="dxa"/>
          </w:tcPr>
          <w:p w:rsidR="00423C0E" w:rsidRDefault="00423C0E" w:rsidP="00E7335B">
            <w:pPr>
              <w:spacing w:before="120" w:after="120"/>
              <w:cnfStyle w:val="000000000000"/>
              <w:rPr>
                <w:lang w:val="en-US"/>
              </w:rPr>
            </w:pPr>
          </w:p>
        </w:tc>
      </w:tr>
      <w:tr w:rsidR="00D5275D">
        <w:tc>
          <w:tcPr>
            <w:cnfStyle w:val="001000000000"/>
            <w:tcW w:w="2268" w:type="dxa"/>
          </w:tcPr>
          <w:p w:rsidR="00D5275D" w:rsidRDefault="00D5275D" w:rsidP="00E7335B">
            <w:pPr>
              <w:spacing w:before="120" w:after="120"/>
              <w:rPr>
                <w:lang w:val="en-US"/>
              </w:rPr>
            </w:pPr>
            <w:r>
              <w:rPr>
                <w:lang w:val="en-US"/>
              </w:rPr>
              <w:t>Tournament</w:t>
            </w:r>
            <w:r w:rsidR="00E970CA">
              <w:rPr>
                <w:lang w:val="en-US"/>
              </w:rPr>
              <w:t>s</w:t>
            </w:r>
          </w:p>
        </w:tc>
        <w:tc>
          <w:tcPr>
            <w:tcW w:w="3393" w:type="dxa"/>
          </w:tcPr>
          <w:p w:rsidR="00D5275D" w:rsidRDefault="00D5275D" w:rsidP="00E7335B">
            <w:pPr>
              <w:spacing w:before="120" w:after="120"/>
              <w:cnfStyle w:val="000000000000"/>
              <w:rPr>
                <w:lang w:val="en-US"/>
              </w:rPr>
            </w:pPr>
            <w:r>
              <w:rPr>
                <w:lang w:val="en-US"/>
              </w:rPr>
              <w:t xml:space="preserve">Prize </w:t>
            </w:r>
            <w:r w:rsidR="00B61BF7">
              <w:rPr>
                <w:lang w:val="en-US"/>
              </w:rPr>
              <w:t>m</w:t>
            </w:r>
            <w:r>
              <w:rPr>
                <w:lang w:val="en-US"/>
              </w:rPr>
              <w:t>oney</w:t>
            </w:r>
          </w:p>
        </w:tc>
        <w:tc>
          <w:tcPr>
            <w:tcW w:w="6662" w:type="dxa"/>
          </w:tcPr>
          <w:p w:rsidR="00D5275D" w:rsidRDefault="00D5275D" w:rsidP="00E7335B">
            <w:pPr>
              <w:spacing w:before="120" w:after="120"/>
              <w:cnfStyle w:val="000000000000"/>
              <w:rPr>
                <w:lang w:val="en-US"/>
              </w:rPr>
            </w:pPr>
            <w:r>
              <w:rPr>
                <w:lang w:val="en-US"/>
              </w:rPr>
              <w:t>Prize money to be 30% of entry fees</w:t>
            </w:r>
            <w:r w:rsidR="00DA166A">
              <w:rPr>
                <w:lang w:val="en-US"/>
              </w:rPr>
              <w:t>.</w:t>
            </w:r>
          </w:p>
        </w:tc>
        <w:tc>
          <w:tcPr>
            <w:tcW w:w="2551" w:type="dxa"/>
          </w:tcPr>
          <w:p w:rsidR="00D5275D" w:rsidRDefault="00D5275D" w:rsidP="00E7335B">
            <w:pPr>
              <w:spacing w:before="120" w:after="120"/>
              <w:cnfStyle w:val="000000000000"/>
              <w:rPr>
                <w:lang w:val="en-US"/>
              </w:rPr>
            </w:pPr>
          </w:p>
        </w:tc>
      </w:tr>
      <w:tr w:rsidR="00D5275D">
        <w:tc>
          <w:tcPr>
            <w:cnfStyle w:val="001000000000"/>
            <w:tcW w:w="2268" w:type="dxa"/>
          </w:tcPr>
          <w:p w:rsidR="00D5275D" w:rsidRDefault="00D5275D" w:rsidP="00E7335B">
            <w:pPr>
              <w:spacing w:before="120" w:after="120"/>
              <w:rPr>
                <w:lang w:val="en-US"/>
              </w:rPr>
            </w:pPr>
            <w:r>
              <w:rPr>
                <w:lang w:val="en-US"/>
              </w:rPr>
              <w:t>Tournament</w:t>
            </w:r>
            <w:r w:rsidR="00E970CA">
              <w:rPr>
                <w:lang w:val="en-US"/>
              </w:rPr>
              <w:t>s</w:t>
            </w:r>
          </w:p>
        </w:tc>
        <w:tc>
          <w:tcPr>
            <w:tcW w:w="3393" w:type="dxa"/>
          </w:tcPr>
          <w:p w:rsidR="00D5275D" w:rsidRDefault="00D5275D" w:rsidP="00E7335B">
            <w:pPr>
              <w:spacing w:before="120" w:after="120"/>
              <w:cnfStyle w:val="000000000000"/>
              <w:rPr>
                <w:lang w:val="en-US"/>
              </w:rPr>
            </w:pPr>
            <w:r>
              <w:rPr>
                <w:lang w:val="en-US"/>
              </w:rPr>
              <w:t xml:space="preserve">Entry </w:t>
            </w:r>
            <w:r w:rsidR="00B61BF7">
              <w:rPr>
                <w:lang w:val="en-US"/>
              </w:rPr>
              <w:t>f</w:t>
            </w:r>
            <w:r>
              <w:rPr>
                <w:lang w:val="en-US"/>
              </w:rPr>
              <w:t>ee</w:t>
            </w:r>
          </w:p>
        </w:tc>
        <w:tc>
          <w:tcPr>
            <w:tcW w:w="6662" w:type="dxa"/>
          </w:tcPr>
          <w:p w:rsidR="00D5275D" w:rsidRDefault="00D5275D" w:rsidP="00E7335B">
            <w:pPr>
              <w:spacing w:before="120" w:after="120"/>
              <w:cnfStyle w:val="000000000000"/>
              <w:rPr>
                <w:lang w:val="en-US"/>
              </w:rPr>
            </w:pPr>
            <w:r>
              <w:rPr>
                <w:lang w:val="en-US"/>
              </w:rPr>
              <w:t xml:space="preserve">Entry </w:t>
            </w:r>
            <w:r w:rsidR="00B61BF7">
              <w:rPr>
                <w:lang w:val="en-US"/>
              </w:rPr>
              <w:t>f</w:t>
            </w:r>
            <w:r>
              <w:rPr>
                <w:lang w:val="en-US"/>
              </w:rPr>
              <w:t>ee</w:t>
            </w:r>
            <w:r w:rsidR="00E970CA">
              <w:rPr>
                <w:lang w:val="en-US"/>
              </w:rPr>
              <w:t>s</w:t>
            </w:r>
            <w:r>
              <w:rPr>
                <w:lang w:val="en-US"/>
              </w:rPr>
              <w:t xml:space="preserve"> to be established </w:t>
            </w:r>
            <w:r w:rsidR="00E7335B">
              <w:rPr>
                <w:lang w:val="en-US"/>
              </w:rPr>
              <w:t>by the committee via a</w:t>
            </w:r>
            <w:r>
              <w:rPr>
                <w:lang w:val="en-US"/>
              </w:rPr>
              <w:t xml:space="preserve"> </w:t>
            </w:r>
            <w:r w:rsidR="00B61BF7">
              <w:rPr>
                <w:lang w:val="en-US"/>
              </w:rPr>
              <w:t>b</w:t>
            </w:r>
            <w:r>
              <w:rPr>
                <w:lang w:val="en-US"/>
              </w:rPr>
              <w:t>reak</w:t>
            </w:r>
            <w:r w:rsidR="00E7335B">
              <w:rPr>
                <w:lang w:val="en-US"/>
              </w:rPr>
              <w:t>-</w:t>
            </w:r>
            <w:r>
              <w:rPr>
                <w:lang w:val="en-US"/>
              </w:rPr>
              <w:t>even budget</w:t>
            </w:r>
            <w:r w:rsidR="00E7335B">
              <w:rPr>
                <w:lang w:val="en-US"/>
              </w:rPr>
              <w:t xml:space="preserve">, </w:t>
            </w:r>
            <w:r w:rsidR="00B61BF7">
              <w:rPr>
                <w:lang w:val="en-US"/>
              </w:rPr>
              <w:t xml:space="preserve">with a </w:t>
            </w:r>
            <w:r w:rsidR="00E7335B">
              <w:rPr>
                <w:lang w:val="en-US"/>
              </w:rPr>
              <w:t>conservative/realistic assumed number of entrants.</w:t>
            </w:r>
          </w:p>
        </w:tc>
        <w:tc>
          <w:tcPr>
            <w:tcW w:w="2551" w:type="dxa"/>
          </w:tcPr>
          <w:p w:rsidR="00D5275D" w:rsidRDefault="00D5275D" w:rsidP="00E7335B">
            <w:pPr>
              <w:spacing w:before="120" w:after="120"/>
              <w:cnfStyle w:val="000000000000"/>
              <w:rPr>
                <w:lang w:val="en-US"/>
              </w:rPr>
            </w:pPr>
          </w:p>
        </w:tc>
      </w:tr>
      <w:tr w:rsidR="00E970CA">
        <w:tc>
          <w:tcPr>
            <w:cnfStyle w:val="001000000000"/>
            <w:tcW w:w="2268" w:type="dxa"/>
          </w:tcPr>
          <w:p w:rsidR="00E970CA" w:rsidRDefault="00E970CA" w:rsidP="00E7335B">
            <w:pPr>
              <w:spacing w:before="120" w:after="120"/>
              <w:rPr>
                <w:lang w:val="en-US"/>
              </w:rPr>
            </w:pPr>
            <w:r>
              <w:rPr>
                <w:lang w:val="en-US"/>
              </w:rPr>
              <w:t>Tournaments</w:t>
            </w:r>
          </w:p>
        </w:tc>
        <w:tc>
          <w:tcPr>
            <w:tcW w:w="3393" w:type="dxa"/>
          </w:tcPr>
          <w:p w:rsidR="00E970CA" w:rsidRDefault="00E970CA" w:rsidP="00E7335B">
            <w:pPr>
              <w:spacing w:before="120" w:after="120"/>
              <w:cnfStyle w:val="000000000000"/>
              <w:rPr>
                <w:lang w:val="en-US"/>
              </w:rPr>
            </w:pPr>
            <w:r>
              <w:rPr>
                <w:lang w:val="en-US"/>
              </w:rPr>
              <w:t>Grades</w:t>
            </w:r>
          </w:p>
        </w:tc>
        <w:tc>
          <w:tcPr>
            <w:tcW w:w="6662" w:type="dxa"/>
          </w:tcPr>
          <w:p w:rsidR="00E970CA" w:rsidRDefault="004D0A71" w:rsidP="00E7335B">
            <w:pPr>
              <w:spacing w:before="120" w:after="120"/>
              <w:cnfStyle w:val="000000000000"/>
              <w:rPr>
                <w:lang w:val="en-US"/>
              </w:rPr>
            </w:pPr>
            <w:r>
              <w:rPr>
                <w:lang w:val="en-US"/>
              </w:rPr>
              <w:t>In general, t</w:t>
            </w:r>
            <w:r w:rsidR="00925CF6">
              <w:rPr>
                <w:lang w:val="en-US"/>
              </w:rPr>
              <w:t>he club doesn</w:t>
            </w:r>
            <w:r>
              <w:rPr>
                <w:lang w:val="en-US"/>
              </w:rPr>
              <w:t xml:space="preserve">’t </w:t>
            </w:r>
            <w:r w:rsidR="00E970CA">
              <w:rPr>
                <w:lang w:val="en-US"/>
              </w:rPr>
              <w:t xml:space="preserve"> host open grade tournaments.</w:t>
            </w:r>
          </w:p>
          <w:p w:rsidR="004D0A71" w:rsidRDefault="004D0A71" w:rsidP="00E7335B">
            <w:pPr>
              <w:spacing w:before="120" w:after="120"/>
              <w:cnfStyle w:val="000000000000"/>
              <w:rPr>
                <w:lang w:val="en-US"/>
              </w:rPr>
            </w:pPr>
            <w:r>
              <w:rPr>
                <w:lang w:val="en-US"/>
              </w:rPr>
              <w:t>However, for 2025, we have agreed to host a 20A in June.</w:t>
            </w:r>
          </w:p>
        </w:tc>
        <w:tc>
          <w:tcPr>
            <w:tcW w:w="2551" w:type="dxa"/>
          </w:tcPr>
          <w:p w:rsidR="00E970CA" w:rsidRDefault="00E970CA" w:rsidP="00E7335B">
            <w:pPr>
              <w:spacing w:before="120" w:after="120"/>
              <w:cnfStyle w:val="000000000000"/>
              <w:rPr>
                <w:lang w:val="en-US"/>
              </w:rPr>
            </w:pPr>
          </w:p>
        </w:tc>
      </w:tr>
      <w:tr w:rsidR="00E970CA">
        <w:tc>
          <w:tcPr>
            <w:cnfStyle w:val="001000000000"/>
            <w:tcW w:w="2268" w:type="dxa"/>
          </w:tcPr>
          <w:p w:rsidR="00E970CA" w:rsidRDefault="00C60A15" w:rsidP="00E7335B">
            <w:pPr>
              <w:spacing w:before="120" w:after="120"/>
              <w:rPr>
                <w:lang w:val="en-US"/>
              </w:rPr>
            </w:pPr>
            <w:r>
              <w:rPr>
                <w:lang w:val="en-US"/>
              </w:rPr>
              <w:t>Handicaps</w:t>
            </w:r>
          </w:p>
        </w:tc>
        <w:tc>
          <w:tcPr>
            <w:tcW w:w="3393" w:type="dxa"/>
          </w:tcPr>
          <w:p w:rsidR="00E970CA" w:rsidRDefault="00E848CE" w:rsidP="00E7335B">
            <w:pPr>
              <w:spacing w:before="120" w:after="120"/>
              <w:cnfStyle w:val="000000000000"/>
              <w:rPr>
                <w:lang w:val="en-US"/>
              </w:rPr>
            </w:pPr>
            <w:r>
              <w:rPr>
                <w:lang w:val="en-US"/>
              </w:rPr>
              <w:t>Setting for following year.</w:t>
            </w:r>
          </w:p>
        </w:tc>
        <w:tc>
          <w:tcPr>
            <w:tcW w:w="6662" w:type="dxa"/>
          </w:tcPr>
          <w:p w:rsidR="00E848CE" w:rsidRDefault="00C60A15" w:rsidP="00E7335B">
            <w:pPr>
              <w:spacing w:before="120" w:after="120"/>
              <w:cnfStyle w:val="000000000000"/>
              <w:rPr>
                <w:lang w:val="en-US"/>
              </w:rPr>
            </w:pPr>
            <w:r>
              <w:rPr>
                <w:lang w:val="en-US"/>
              </w:rPr>
              <w:t>At the end of the year following the AGM, handicaps for the following year will be calculated using the scorer program on the club computer with adjustments for open grade players</w:t>
            </w:r>
            <w:r w:rsidR="0049228C">
              <w:rPr>
                <w:lang w:val="en-US"/>
              </w:rPr>
              <w:t xml:space="preserve"> and Beginners</w:t>
            </w:r>
            <w:r>
              <w:rPr>
                <w:lang w:val="en-US"/>
              </w:rPr>
              <w:t>.</w:t>
            </w:r>
          </w:p>
          <w:p w:rsidR="0049228C" w:rsidRPr="0049228C" w:rsidRDefault="00FE4FCF" w:rsidP="0049228C">
            <w:pPr>
              <w:pStyle w:val="ListParagraph"/>
              <w:spacing w:before="120" w:after="120"/>
              <w:cnfStyle w:val="000000000000"/>
              <w:rPr>
                <w:lang w:val="en-US"/>
              </w:rPr>
            </w:pPr>
            <w:r>
              <w:rPr>
                <w:lang w:val="en-US"/>
              </w:rPr>
              <w:t>All  handicaps will be left at 2 decimal places, except:</w:t>
            </w:r>
          </w:p>
          <w:p w:rsidR="00E848CE" w:rsidRPr="0049228C" w:rsidRDefault="00E848CE" w:rsidP="00FE4FCF">
            <w:pPr>
              <w:pStyle w:val="ListParagraph"/>
              <w:numPr>
                <w:ilvl w:val="0"/>
                <w:numId w:val="5"/>
              </w:numPr>
              <w:spacing w:before="120" w:after="120"/>
              <w:cnfStyle w:val="000000000000"/>
              <w:rPr>
                <w:lang w:val="en-US"/>
              </w:rPr>
            </w:pPr>
            <w:r w:rsidRPr="00E848CE">
              <w:t>Any handicap greater than 12 is reduced to 12</w:t>
            </w:r>
          </w:p>
          <w:p w:rsidR="0049228C" w:rsidRPr="002D0336" w:rsidRDefault="0049228C" w:rsidP="00FE4FCF">
            <w:pPr>
              <w:pStyle w:val="ListParagraph"/>
              <w:numPr>
                <w:ilvl w:val="0"/>
                <w:numId w:val="5"/>
              </w:numPr>
              <w:spacing w:before="120" w:after="120"/>
              <w:cnfStyle w:val="000000000000"/>
              <w:rPr>
                <w:lang w:val="en-US"/>
              </w:rPr>
            </w:pPr>
            <w:r>
              <w:t>Any player in their first full year after completing lessons will be given a 12 handicap.</w:t>
            </w:r>
          </w:p>
          <w:p w:rsidR="00E848CE" w:rsidRPr="00FE4FCF" w:rsidRDefault="00E848CE" w:rsidP="00FE4FCF">
            <w:pPr>
              <w:pStyle w:val="ListParagraph"/>
              <w:numPr>
                <w:ilvl w:val="0"/>
                <w:numId w:val="5"/>
              </w:numPr>
              <w:spacing w:before="120" w:after="120"/>
              <w:cnfStyle w:val="000000000000"/>
              <w:rPr>
                <w:lang w:val="en-US"/>
              </w:rPr>
            </w:pPr>
            <w:r w:rsidRPr="00E848CE">
              <w:t>Grand Masters automatically get a -10 handicap</w:t>
            </w:r>
          </w:p>
          <w:p w:rsidR="00E848CE" w:rsidRPr="009E1043" w:rsidRDefault="00E848CE" w:rsidP="00AD1F01">
            <w:pPr>
              <w:pStyle w:val="ListParagraph"/>
              <w:numPr>
                <w:ilvl w:val="0"/>
                <w:numId w:val="5"/>
              </w:numPr>
              <w:spacing w:before="120" w:after="120"/>
              <w:cnfStyle w:val="000000000000"/>
              <w:rPr>
                <w:lang w:val="en-US"/>
              </w:rPr>
            </w:pPr>
            <w:r w:rsidRPr="00E848CE">
              <w:t>Life Masters actual handicap or -8 whichever is lowest</w:t>
            </w:r>
          </w:p>
          <w:p w:rsidR="00E848CE" w:rsidRPr="00FE4FCF" w:rsidRDefault="00E848CE" w:rsidP="00FE4FCF">
            <w:pPr>
              <w:pStyle w:val="ListParagraph"/>
              <w:numPr>
                <w:ilvl w:val="0"/>
                <w:numId w:val="5"/>
              </w:numPr>
              <w:spacing w:before="120" w:after="120"/>
              <w:cnfStyle w:val="000000000000"/>
              <w:rPr>
                <w:lang w:val="en-US"/>
              </w:rPr>
            </w:pPr>
            <w:r w:rsidRPr="00E848CE">
              <w:t>National Masters actual handicap or -6 whichever is lowest</w:t>
            </w:r>
          </w:p>
          <w:p w:rsidR="00E848CE" w:rsidRPr="00FE4FCF" w:rsidRDefault="00E848CE" w:rsidP="00FE4FCF">
            <w:pPr>
              <w:pStyle w:val="ListParagraph"/>
              <w:numPr>
                <w:ilvl w:val="0"/>
                <w:numId w:val="5"/>
              </w:numPr>
              <w:spacing w:before="120" w:after="120"/>
              <w:cnfStyle w:val="000000000000"/>
              <w:rPr>
                <w:lang w:val="en-US"/>
              </w:rPr>
            </w:pPr>
            <w:r w:rsidRPr="00E848CE">
              <w:t>Masters actual handicap or -4 whichever is lowest</w:t>
            </w:r>
          </w:p>
          <w:p w:rsidR="009001A4" w:rsidRPr="009001A4" w:rsidRDefault="005708AF" w:rsidP="00FE4FCF">
            <w:pPr>
              <w:pStyle w:val="ListParagraph"/>
              <w:numPr>
                <w:ilvl w:val="0"/>
                <w:numId w:val="5"/>
              </w:numPr>
              <w:spacing w:before="120" w:after="120"/>
              <w:cnfStyle w:val="000000000000"/>
              <w:rPr>
                <w:lang w:val="en-US"/>
              </w:rPr>
            </w:pPr>
            <w:r>
              <w:t>Provincial</w:t>
            </w:r>
            <w:r w:rsidR="00E848CE" w:rsidRPr="00E848CE">
              <w:t xml:space="preserve"> Masters actual handicap or -2 whichever is lowest</w:t>
            </w:r>
          </w:p>
          <w:p w:rsidR="00E970CA" w:rsidRDefault="009001A4" w:rsidP="00FE4FCF">
            <w:pPr>
              <w:pStyle w:val="ListParagraph"/>
              <w:numPr>
                <w:ilvl w:val="0"/>
                <w:numId w:val="5"/>
              </w:numPr>
              <w:spacing w:before="120" w:after="120"/>
              <w:cnfStyle w:val="000000000000"/>
              <w:rPr>
                <w:lang w:val="en-US"/>
              </w:rPr>
            </w:pPr>
            <w:r>
              <w:t>Any new member who is an established Bridge player</w:t>
            </w:r>
            <w:r w:rsidR="00FC0ACA">
              <w:t xml:space="preserve"> </w:t>
            </w:r>
            <w:r>
              <w:t>will be awarded a handicap by the President after consultation with at least two of the club’s Open grade playing members.</w:t>
            </w:r>
            <w:r w:rsidR="00C60A15">
              <w:rPr>
                <w:lang w:val="en-US"/>
              </w:rPr>
              <w:t xml:space="preserve"> </w:t>
            </w:r>
          </w:p>
        </w:tc>
        <w:tc>
          <w:tcPr>
            <w:tcW w:w="2551" w:type="dxa"/>
          </w:tcPr>
          <w:p w:rsidR="00E970CA" w:rsidRDefault="00E970CA" w:rsidP="00E7335B">
            <w:pPr>
              <w:spacing w:before="120" w:after="120"/>
              <w:cnfStyle w:val="000000000000"/>
              <w:rPr>
                <w:lang w:val="en-US"/>
              </w:rPr>
            </w:pPr>
          </w:p>
          <w:p w:rsidR="002D0336" w:rsidRPr="002D0336" w:rsidRDefault="002D0336" w:rsidP="002D0336">
            <w:pPr>
              <w:cnfStyle w:val="000000000000"/>
              <w:rPr>
                <w:lang w:val="en-US"/>
              </w:rPr>
            </w:pPr>
          </w:p>
          <w:p w:rsidR="002D0336" w:rsidRPr="002D0336" w:rsidRDefault="002D0336" w:rsidP="002D0336">
            <w:pPr>
              <w:cnfStyle w:val="000000000000"/>
              <w:rPr>
                <w:lang w:val="en-US"/>
              </w:rPr>
            </w:pPr>
          </w:p>
          <w:p w:rsidR="002D0336" w:rsidRDefault="002D0336" w:rsidP="002D0336">
            <w:pPr>
              <w:cnfStyle w:val="000000000000"/>
              <w:rPr>
                <w:lang w:val="en-US"/>
              </w:rPr>
            </w:pPr>
          </w:p>
          <w:p w:rsidR="002D0336" w:rsidRDefault="002D0336" w:rsidP="002D0336">
            <w:pPr>
              <w:cnfStyle w:val="000000000000"/>
              <w:rPr>
                <w:lang w:val="en-US"/>
              </w:rPr>
            </w:pPr>
          </w:p>
          <w:p w:rsidR="002D0336" w:rsidRDefault="002D0336" w:rsidP="002D0336">
            <w:pPr>
              <w:cnfStyle w:val="000000000000"/>
              <w:rPr>
                <w:lang w:val="en-US"/>
              </w:rPr>
            </w:pPr>
          </w:p>
          <w:p w:rsidR="002D0336" w:rsidRPr="002D0336" w:rsidRDefault="002D0336" w:rsidP="002D0336">
            <w:pPr>
              <w:jc w:val="center"/>
              <w:cnfStyle w:val="000000000000"/>
              <w:rPr>
                <w:lang w:val="en-US"/>
              </w:rPr>
            </w:pPr>
          </w:p>
        </w:tc>
      </w:tr>
      <w:tr w:rsidR="00E848CE">
        <w:tc>
          <w:tcPr>
            <w:cnfStyle w:val="001000000000"/>
            <w:tcW w:w="2268" w:type="dxa"/>
          </w:tcPr>
          <w:p w:rsidR="00E848CE" w:rsidRDefault="00E848CE" w:rsidP="00E7335B">
            <w:pPr>
              <w:spacing w:before="120" w:after="120"/>
              <w:rPr>
                <w:lang w:val="en-US"/>
              </w:rPr>
            </w:pPr>
            <w:r>
              <w:rPr>
                <w:lang w:val="en-US"/>
              </w:rPr>
              <w:t>Representative teams</w:t>
            </w:r>
          </w:p>
        </w:tc>
        <w:tc>
          <w:tcPr>
            <w:tcW w:w="3393" w:type="dxa"/>
          </w:tcPr>
          <w:p w:rsidR="00E848CE" w:rsidRDefault="00E848CE" w:rsidP="00E7335B">
            <w:pPr>
              <w:spacing w:before="120" w:after="120"/>
              <w:cnfStyle w:val="000000000000"/>
              <w:rPr>
                <w:lang w:val="en-US"/>
              </w:rPr>
            </w:pPr>
            <w:r>
              <w:rPr>
                <w:lang w:val="en-US"/>
              </w:rPr>
              <w:t xml:space="preserve">Selection </w:t>
            </w:r>
          </w:p>
        </w:tc>
        <w:tc>
          <w:tcPr>
            <w:tcW w:w="6662" w:type="dxa"/>
          </w:tcPr>
          <w:p w:rsidR="00E848CE" w:rsidRDefault="004D0A71" w:rsidP="00E7335B">
            <w:pPr>
              <w:spacing w:before="120" w:after="120"/>
              <w:cnfStyle w:val="000000000000"/>
              <w:rPr>
                <w:lang w:val="en-US"/>
              </w:rPr>
            </w:pPr>
            <w:r>
              <w:rPr>
                <w:lang w:val="en-US"/>
              </w:rPr>
              <w:t>At its November meeting each year, the committee will appoint a selector for the following year</w:t>
            </w:r>
            <w:r w:rsidR="00E848CE">
              <w:rPr>
                <w:lang w:val="en-US"/>
              </w:rPr>
              <w:t>.</w:t>
            </w:r>
          </w:p>
          <w:p w:rsidR="004D0A71" w:rsidRDefault="004D0A71" w:rsidP="00E7335B">
            <w:pPr>
              <w:spacing w:before="120" w:after="120"/>
              <w:cnfStyle w:val="000000000000"/>
              <w:rPr>
                <w:lang w:val="en-US"/>
              </w:rPr>
            </w:pPr>
            <w:r>
              <w:rPr>
                <w:lang w:val="en-US"/>
              </w:rPr>
              <w:t>In 202</w:t>
            </w:r>
            <w:r w:rsidR="00F845FF">
              <w:rPr>
                <w:lang w:val="en-US"/>
              </w:rPr>
              <w:t>6</w:t>
            </w:r>
            <w:r>
              <w:rPr>
                <w:lang w:val="en-US"/>
              </w:rPr>
              <w:t xml:space="preserve"> this person will be Chris Marshall.</w:t>
            </w:r>
          </w:p>
        </w:tc>
        <w:tc>
          <w:tcPr>
            <w:tcW w:w="2551" w:type="dxa"/>
          </w:tcPr>
          <w:p w:rsidR="00E848CE" w:rsidRDefault="00E848CE" w:rsidP="00813C0E">
            <w:pPr>
              <w:spacing w:before="120" w:after="120"/>
              <w:jc w:val="right"/>
              <w:cnfStyle w:val="000000000000"/>
              <w:rPr>
                <w:lang w:val="en-US"/>
              </w:rPr>
            </w:pPr>
          </w:p>
        </w:tc>
      </w:tr>
      <w:tr w:rsidR="00E848CE">
        <w:tc>
          <w:tcPr>
            <w:cnfStyle w:val="001000000000"/>
            <w:tcW w:w="2268" w:type="dxa"/>
          </w:tcPr>
          <w:p w:rsidR="00E848CE" w:rsidRDefault="00E848CE" w:rsidP="00E7335B">
            <w:pPr>
              <w:spacing w:before="120" w:after="120"/>
              <w:rPr>
                <w:lang w:val="en-US"/>
              </w:rPr>
            </w:pPr>
            <w:r>
              <w:rPr>
                <w:lang w:val="en-US"/>
              </w:rPr>
              <w:t>Representative teams</w:t>
            </w:r>
          </w:p>
        </w:tc>
        <w:tc>
          <w:tcPr>
            <w:tcW w:w="3393" w:type="dxa"/>
          </w:tcPr>
          <w:p w:rsidR="00E848CE" w:rsidRDefault="00E848CE" w:rsidP="00E7335B">
            <w:pPr>
              <w:spacing w:before="120" w:after="120"/>
              <w:cnfStyle w:val="000000000000"/>
              <w:rPr>
                <w:lang w:val="en-US"/>
              </w:rPr>
            </w:pPr>
            <w:r>
              <w:rPr>
                <w:lang w:val="en-US"/>
              </w:rPr>
              <w:t>Expenses</w:t>
            </w:r>
          </w:p>
        </w:tc>
        <w:tc>
          <w:tcPr>
            <w:tcW w:w="6662" w:type="dxa"/>
          </w:tcPr>
          <w:p w:rsidR="00E848CE" w:rsidRDefault="00E848CE" w:rsidP="004D0A71">
            <w:pPr>
              <w:spacing w:before="120" w:after="120"/>
              <w:cnfStyle w:val="000000000000"/>
              <w:rPr>
                <w:lang w:val="en-US"/>
              </w:rPr>
            </w:pPr>
            <w:r>
              <w:rPr>
                <w:lang w:val="en-US"/>
              </w:rPr>
              <w:t xml:space="preserve">The club will pay entry fees </w:t>
            </w:r>
            <w:r w:rsidR="004D0A71">
              <w:rPr>
                <w:lang w:val="en-US"/>
              </w:rPr>
              <w:t xml:space="preserve">and make a contribution towards travel and accommodation costs </w:t>
            </w:r>
            <w:r>
              <w:rPr>
                <w:lang w:val="en-US"/>
              </w:rPr>
              <w:t xml:space="preserve"> appropriate</w:t>
            </w:r>
            <w:r w:rsidR="004D0A71">
              <w:rPr>
                <w:lang w:val="en-US"/>
              </w:rPr>
              <w:t xml:space="preserve"> to the venue</w:t>
            </w:r>
            <w:r>
              <w:rPr>
                <w:lang w:val="en-US"/>
              </w:rPr>
              <w:t>.</w:t>
            </w:r>
          </w:p>
        </w:tc>
        <w:tc>
          <w:tcPr>
            <w:tcW w:w="2551" w:type="dxa"/>
          </w:tcPr>
          <w:p w:rsidR="00E848CE" w:rsidRDefault="00E848CE" w:rsidP="00E7335B">
            <w:pPr>
              <w:spacing w:before="120" w:after="120"/>
              <w:cnfStyle w:val="000000000000"/>
              <w:rPr>
                <w:lang w:val="en-US"/>
              </w:rPr>
            </w:pPr>
          </w:p>
        </w:tc>
      </w:tr>
      <w:tr w:rsidR="00E848CE">
        <w:tc>
          <w:tcPr>
            <w:cnfStyle w:val="001000000000"/>
            <w:tcW w:w="2268" w:type="dxa"/>
          </w:tcPr>
          <w:p w:rsidR="00E848CE" w:rsidRDefault="00E848CE" w:rsidP="00E7335B">
            <w:pPr>
              <w:spacing w:before="120" w:after="120"/>
              <w:rPr>
                <w:lang w:val="en-US"/>
              </w:rPr>
            </w:pPr>
            <w:r>
              <w:rPr>
                <w:lang w:val="en-US"/>
              </w:rPr>
              <w:t>Accounts</w:t>
            </w:r>
          </w:p>
        </w:tc>
        <w:tc>
          <w:tcPr>
            <w:tcW w:w="3393" w:type="dxa"/>
          </w:tcPr>
          <w:p w:rsidR="00E848CE" w:rsidRDefault="00E848CE" w:rsidP="00E7335B">
            <w:pPr>
              <w:spacing w:before="120" w:after="120"/>
              <w:cnfStyle w:val="000000000000"/>
              <w:rPr>
                <w:lang w:val="en-US"/>
              </w:rPr>
            </w:pPr>
            <w:r>
              <w:rPr>
                <w:lang w:val="en-US"/>
              </w:rPr>
              <w:t>Reviewing</w:t>
            </w:r>
          </w:p>
        </w:tc>
        <w:tc>
          <w:tcPr>
            <w:tcW w:w="6662" w:type="dxa"/>
          </w:tcPr>
          <w:p w:rsidR="00E848CE" w:rsidRDefault="00E848CE" w:rsidP="00E7335B">
            <w:pPr>
              <w:spacing w:before="120" w:after="120"/>
              <w:cnfStyle w:val="000000000000"/>
              <w:rPr>
                <w:lang w:val="en-US"/>
              </w:rPr>
            </w:pPr>
            <w:r>
              <w:rPr>
                <w:lang w:val="en-US"/>
              </w:rPr>
              <w:t>Following balance date each year, the accounts will be reviewed by an independent person</w:t>
            </w:r>
            <w:r w:rsidR="00423C0E">
              <w:rPr>
                <w:lang w:val="en-US"/>
              </w:rPr>
              <w:t xml:space="preserve">, </w:t>
            </w:r>
            <w:r w:rsidR="002E7E24">
              <w:rPr>
                <w:lang w:val="en-US"/>
              </w:rPr>
              <w:t>with best endeavours to achieve</w:t>
            </w:r>
            <w:r w:rsidR="00423C0E">
              <w:rPr>
                <w:lang w:val="en-US"/>
              </w:rPr>
              <w:t xml:space="preserve"> prior to the AGM.</w:t>
            </w:r>
          </w:p>
        </w:tc>
        <w:tc>
          <w:tcPr>
            <w:tcW w:w="2551" w:type="dxa"/>
          </w:tcPr>
          <w:p w:rsidR="00E848CE" w:rsidRDefault="00E848CE" w:rsidP="00E7335B">
            <w:pPr>
              <w:spacing w:before="120" w:after="120"/>
              <w:cnfStyle w:val="000000000000"/>
              <w:rPr>
                <w:lang w:val="en-US"/>
              </w:rPr>
            </w:pPr>
          </w:p>
        </w:tc>
      </w:tr>
      <w:tr w:rsidR="00813C0E">
        <w:tc>
          <w:tcPr>
            <w:cnfStyle w:val="001000000000"/>
            <w:tcW w:w="2268" w:type="dxa"/>
          </w:tcPr>
          <w:p w:rsidR="004D0A71" w:rsidRPr="00F67512" w:rsidRDefault="00FE4FCF" w:rsidP="00E7335B">
            <w:pPr>
              <w:spacing w:before="120" w:after="120"/>
              <w:rPr>
                <w:lang w:val="en-US"/>
              </w:rPr>
            </w:pPr>
            <w:r w:rsidRPr="00F67512">
              <w:rPr>
                <w:lang w:val="en-US"/>
              </w:rPr>
              <w:t>Tea Person</w:t>
            </w:r>
          </w:p>
          <w:p w:rsidR="00813C0E" w:rsidRPr="00813C0E" w:rsidRDefault="00813C0E" w:rsidP="00E7335B">
            <w:pPr>
              <w:spacing w:before="120" w:after="120"/>
              <w:rPr>
                <w:color w:val="FF0000"/>
                <w:lang w:val="en-US"/>
              </w:rPr>
            </w:pPr>
          </w:p>
        </w:tc>
        <w:tc>
          <w:tcPr>
            <w:tcW w:w="3393" w:type="dxa"/>
          </w:tcPr>
          <w:p w:rsidR="00813C0E" w:rsidRDefault="00813C0E" w:rsidP="00E7335B">
            <w:pPr>
              <w:spacing w:before="120" w:after="120"/>
              <w:cnfStyle w:val="000000000000"/>
              <w:rPr>
                <w:lang w:val="en-US"/>
              </w:rPr>
            </w:pPr>
            <w:r>
              <w:rPr>
                <w:lang w:val="en-US"/>
              </w:rPr>
              <w:t>Payment</w:t>
            </w:r>
          </w:p>
        </w:tc>
        <w:tc>
          <w:tcPr>
            <w:tcW w:w="6662" w:type="dxa"/>
          </w:tcPr>
          <w:p w:rsidR="00813C0E" w:rsidRDefault="00813C0E" w:rsidP="00E7335B">
            <w:pPr>
              <w:spacing w:before="120" w:after="120"/>
              <w:cnfStyle w:val="000000000000"/>
              <w:rPr>
                <w:lang w:val="en-US"/>
              </w:rPr>
            </w:pPr>
            <w:r>
              <w:rPr>
                <w:lang w:val="en-US"/>
              </w:rPr>
              <w:t xml:space="preserve">The tea </w:t>
            </w:r>
            <w:r w:rsidR="00FE4FCF">
              <w:rPr>
                <w:lang w:val="en-US"/>
              </w:rPr>
              <w:t xml:space="preserve">person </w:t>
            </w:r>
            <w:r>
              <w:rPr>
                <w:lang w:val="en-US"/>
              </w:rPr>
              <w:t>will be paid $</w:t>
            </w:r>
            <w:r w:rsidR="00F845FF">
              <w:rPr>
                <w:lang w:val="en-US"/>
              </w:rPr>
              <w:t>30</w:t>
            </w:r>
            <w:r>
              <w:rPr>
                <w:lang w:val="en-US"/>
              </w:rPr>
              <w:t xml:space="preserve"> per session and $1</w:t>
            </w:r>
            <w:r w:rsidR="00F845FF">
              <w:rPr>
                <w:lang w:val="en-US"/>
              </w:rPr>
              <w:t>20</w:t>
            </w:r>
            <w:r>
              <w:rPr>
                <w:lang w:val="en-US"/>
              </w:rPr>
              <w:t xml:space="preserve"> bonus at the end of the year.</w:t>
            </w:r>
          </w:p>
        </w:tc>
        <w:tc>
          <w:tcPr>
            <w:tcW w:w="2551" w:type="dxa"/>
          </w:tcPr>
          <w:p w:rsidR="00813C0E" w:rsidRDefault="00813C0E" w:rsidP="00E7335B">
            <w:pPr>
              <w:spacing w:before="120" w:after="120"/>
              <w:cnfStyle w:val="000000000000"/>
              <w:rPr>
                <w:lang w:val="en-US"/>
              </w:rPr>
            </w:pPr>
          </w:p>
        </w:tc>
      </w:tr>
      <w:tr w:rsidR="00A24402">
        <w:tc>
          <w:tcPr>
            <w:cnfStyle w:val="001000000000"/>
            <w:tcW w:w="2268" w:type="dxa"/>
          </w:tcPr>
          <w:p w:rsidR="00A24402" w:rsidRPr="00F67512" w:rsidRDefault="00A24402" w:rsidP="00E7335B">
            <w:pPr>
              <w:spacing w:before="120" w:after="120"/>
              <w:rPr>
                <w:lang w:val="en-US"/>
              </w:rPr>
            </w:pPr>
            <w:r>
              <w:rPr>
                <w:lang w:val="en-US"/>
              </w:rPr>
              <w:t>Minutes</w:t>
            </w:r>
          </w:p>
        </w:tc>
        <w:tc>
          <w:tcPr>
            <w:tcW w:w="3393" w:type="dxa"/>
          </w:tcPr>
          <w:p w:rsidR="00A24402" w:rsidRDefault="00A24402" w:rsidP="00E7335B">
            <w:pPr>
              <w:spacing w:before="120" w:after="120"/>
              <w:cnfStyle w:val="000000000000"/>
              <w:rPr>
                <w:lang w:val="en-US"/>
              </w:rPr>
            </w:pPr>
            <w:r>
              <w:rPr>
                <w:lang w:val="en-US"/>
              </w:rPr>
              <w:t>Circulation</w:t>
            </w:r>
          </w:p>
        </w:tc>
        <w:tc>
          <w:tcPr>
            <w:tcW w:w="6662" w:type="dxa"/>
          </w:tcPr>
          <w:p w:rsidR="00A24402" w:rsidRDefault="00A24402" w:rsidP="00E7335B">
            <w:pPr>
              <w:spacing w:before="120" w:after="120"/>
              <w:cnfStyle w:val="000000000000"/>
              <w:rPr>
                <w:lang w:val="en-US"/>
              </w:rPr>
            </w:pPr>
            <w:r>
              <w:rPr>
                <w:lang w:val="en-US"/>
              </w:rPr>
              <w:t>Minutes of all meetings will be emailed to all members.</w:t>
            </w:r>
          </w:p>
        </w:tc>
        <w:tc>
          <w:tcPr>
            <w:tcW w:w="2551" w:type="dxa"/>
          </w:tcPr>
          <w:p w:rsidR="00A24402" w:rsidRDefault="00A24402" w:rsidP="00E7335B">
            <w:pPr>
              <w:spacing w:before="120" w:after="120"/>
              <w:cnfStyle w:val="000000000000"/>
              <w:rPr>
                <w:lang w:val="en-US"/>
              </w:rPr>
            </w:pPr>
          </w:p>
        </w:tc>
      </w:tr>
    </w:tbl>
    <w:p w:rsidR="0073011E" w:rsidRPr="0073011E" w:rsidRDefault="0073011E" w:rsidP="00E7335B">
      <w:pPr>
        <w:spacing w:before="120" w:after="120"/>
        <w:rPr>
          <w:lang w:val="en-US"/>
        </w:rPr>
      </w:pPr>
    </w:p>
    <w:sectPr w:rsidR="0073011E" w:rsidRPr="0073011E" w:rsidSect="0073011E">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ptos">
    <w:altName w:val="Cambria"/>
    <w:charset w:val="00"/>
    <w:family w:val="swiss"/>
    <w:pitch w:val="variable"/>
    <w:sig w:usb0="20000287" w:usb1="00000003" w:usb2="00000000" w:usb3="00000000" w:csb0="0000019F" w:csb1="00000000"/>
  </w:font>
  <w:font w:name="Aptos Display">
    <w:altName w:val="Cambria"/>
    <w:charset w:val="00"/>
    <w:family w:val="swiss"/>
    <w:pitch w:val="variable"/>
    <w:sig w:usb0="20000287" w:usb1="00000003" w:usb2="00000000" w:usb3="00000000" w:csb0="0000019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68961C7"/>
    <w:multiLevelType w:val="multilevel"/>
    <w:tmpl w:val="BBF8B8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E75C3F"/>
    <w:multiLevelType w:val="hybridMultilevel"/>
    <w:tmpl w:val="5FEA2C6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nsid w:val="265371FD"/>
    <w:multiLevelType w:val="hybridMultilevel"/>
    <w:tmpl w:val="408A780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nsid w:val="27E11127"/>
    <w:multiLevelType w:val="hybridMultilevel"/>
    <w:tmpl w:val="77B616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34FA1522"/>
    <w:multiLevelType w:val="hybridMultilevel"/>
    <w:tmpl w:val="49DAB7E6"/>
    <w:lvl w:ilvl="0" w:tplc="7C426638">
      <w:start w:val="1"/>
      <w:numFmt w:val="bullet"/>
      <w:lvlText w:val=""/>
      <w:lvlJc w:val="left"/>
      <w:pPr>
        <w:ind w:left="720" w:hanging="360"/>
      </w:pPr>
      <w:rPr>
        <w:rFonts w:ascii="Symbol" w:hAnsi="Symbol" w:hint="default"/>
        <w:sz w:val="16"/>
        <w:szCs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9A749B6"/>
    <w:multiLevelType w:val="hybridMultilevel"/>
    <w:tmpl w:val="2F2E671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5"/>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compat/>
  <w:rsids>
    <w:rsidRoot w:val="0073011E"/>
    <w:rsid w:val="000C15C6"/>
    <w:rsid w:val="00136189"/>
    <w:rsid w:val="001657CE"/>
    <w:rsid w:val="001C17BA"/>
    <w:rsid w:val="002D0336"/>
    <w:rsid w:val="002E76AF"/>
    <w:rsid w:val="002E7E24"/>
    <w:rsid w:val="00342F7E"/>
    <w:rsid w:val="00366E8A"/>
    <w:rsid w:val="00381225"/>
    <w:rsid w:val="003955B5"/>
    <w:rsid w:val="00406270"/>
    <w:rsid w:val="0041122F"/>
    <w:rsid w:val="00423C0E"/>
    <w:rsid w:val="00471CE3"/>
    <w:rsid w:val="00474E67"/>
    <w:rsid w:val="0049228C"/>
    <w:rsid w:val="004D0A71"/>
    <w:rsid w:val="004D5F68"/>
    <w:rsid w:val="004E324B"/>
    <w:rsid w:val="00525EC8"/>
    <w:rsid w:val="00546309"/>
    <w:rsid w:val="005708AF"/>
    <w:rsid w:val="00586A2E"/>
    <w:rsid w:val="005A007F"/>
    <w:rsid w:val="005D62C3"/>
    <w:rsid w:val="005E546F"/>
    <w:rsid w:val="00625459"/>
    <w:rsid w:val="006B72EE"/>
    <w:rsid w:val="006C31C8"/>
    <w:rsid w:val="006F2634"/>
    <w:rsid w:val="00727546"/>
    <w:rsid w:val="007279F2"/>
    <w:rsid w:val="0073011E"/>
    <w:rsid w:val="00813C0E"/>
    <w:rsid w:val="00815B23"/>
    <w:rsid w:val="008305D2"/>
    <w:rsid w:val="00897001"/>
    <w:rsid w:val="008F5AB4"/>
    <w:rsid w:val="009001A4"/>
    <w:rsid w:val="00925CF6"/>
    <w:rsid w:val="00966835"/>
    <w:rsid w:val="009E1043"/>
    <w:rsid w:val="00A1303C"/>
    <w:rsid w:val="00A24402"/>
    <w:rsid w:val="00A730AE"/>
    <w:rsid w:val="00AD6A8C"/>
    <w:rsid w:val="00B24902"/>
    <w:rsid w:val="00B61BF7"/>
    <w:rsid w:val="00BC4BE1"/>
    <w:rsid w:val="00BE2743"/>
    <w:rsid w:val="00BF618F"/>
    <w:rsid w:val="00C60A15"/>
    <w:rsid w:val="00C806AF"/>
    <w:rsid w:val="00C81B10"/>
    <w:rsid w:val="00CA398E"/>
    <w:rsid w:val="00D22599"/>
    <w:rsid w:val="00D4301C"/>
    <w:rsid w:val="00D5275D"/>
    <w:rsid w:val="00D755CB"/>
    <w:rsid w:val="00DA166A"/>
    <w:rsid w:val="00E7335B"/>
    <w:rsid w:val="00E848CE"/>
    <w:rsid w:val="00E970CA"/>
    <w:rsid w:val="00EB1522"/>
    <w:rsid w:val="00EF5158"/>
    <w:rsid w:val="00F67512"/>
    <w:rsid w:val="00F845FF"/>
    <w:rsid w:val="00FB6573"/>
    <w:rsid w:val="00FC0ACA"/>
    <w:rsid w:val="00FC4D9C"/>
    <w:rsid w:val="00FD1C58"/>
    <w:rsid w:val="00FE4FCF"/>
    <w:rsid w:val="00FE75E4"/>
    <w:rsid w:val="00FF0086"/>
  </w:rsids>
  <m:mathPr>
    <m:mathFont m:val="Aptos Display"/>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NZ"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5E4"/>
  </w:style>
  <w:style w:type="paragraph" w:styleId="Heading1">
    <w:name w:val="heading 1"/>
    <w:basedOn w:val="Normal"/>
    <w:next w:val="Normal"/>
    <w:link w:val="Heading1Char"/>
    <w:uiPriority w:val="9"/>
    <w:qFormat/>
    <w:rsid w:val="007301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01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01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01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01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01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01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01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01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7301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01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01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01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01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01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01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01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011E"/>
    <w:rPr>
      <w:rFonts w:eastAsiaTheme="majorEastAsia" w:cstheme="majorBidi"/>
      <w:color w:val="272727" w:themeColor="text1" w:themeTint="D8"/>
    </w:rPr>
  </w:style>
  <w:style w:type="paragraph" w:styleId="Title">
    <w:name w:val="Title"/>
    <w:basedOn w:val="Normal"/>
    <w:next w:val="Normal"/>
    <w:link w:val="TitleChar"/>
    <w:uiPriority w:val="10"/>
    <w:qFormat/>
    <w:rsid w:val="007301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01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01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01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011E"/>
    <w:pPr>
      <w:spacing w:before="160"/>
      <w:jc w:val="center"/>
    </w:pPr>
    <w:rPr>
      <w:i/>
      <w:iCs/>
      <w:color w:val="404040" w:themeColor="text1" w:themeTint="BF"/>
    </w:rPr>
  </w:style>
  <w:style w:type="character" w:customStyle="1" w:styleId="QuoteChar">
    <w:name w:val="Quote Char"/>
    <w:basedOn w:val="DefaultParagraphFont"/>
    <w:link w:val="Quote"/>
    <w:uiPriority w:val="29"/>
    <w:rsid w:val="0073011E"/>
    <w:rPr>
      <w:i/>
      <w:iCs/>
      <w:color w:val="404040" w:themeColor="text1" w:themeTint="BF"/>
    </w:rPr>
  </w:style>
  <w:style w:type="paragraph" w:styleId="ListParagraph">
    <w:name w:val="List Paragraph"/>
    <w:basedOn w:val="Normal"/>
    <w:uiPriority w:val="34"/>
    <w:qFormat/>
    <w:rsid w:val="0073011E"/>
    <w:pPr>
      <w:ind w:left="720"/>
      <w:contextualSpacing/>
    </w:pPr>
  </w:style>
  <w:style w:type="character" w:styleId="IntenseEmphasis">
    <w:name w:val="Intense Emphasis"/>
    <w:basedOn w:val="DefaultParagraphFont"/>
    <w:uiPriority w:val="21"/>
    <w:qFormat/>
    <w:rsid w:val="0073011E"/>
    <w:rPr>
      <w:i/>
      <w:iCs/>
      <w:color w:val="0F4761" w:themeColor="accent1" w:themeShade="BF"/>
    </w:rPr>
  </w:style>
  <w:style w:type="paragraph" w:styleId="IntenseQuote">
    <w:name w:val="Intense Quote"/>
    <w:basedOn w:val="Normal"/>
    <w:next w:val="Normal"/>
    <w:link w:val="IntenseQuoteChar"/>
    <w:uiPriority w:val="30"/>
    <w:qFormat/>
    <w:rsid w:val="007301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011E"/>
    <w:rPr>
      <w:i/>
      <w:iCs/>
      <w:color w:val="0F4761" w:themeColor="accent1" w:themeShade="BF"/>
    </w:rPr>
  </w:style>
  <w:style w:type="character" w:styleId="IntenseReference">
    <w:name w:val="Intense Reference"/>
    <w:basedOn w:val="DefaultParagraphFont"/>
    <w:uiPriority w:val="32"/>
    <w:qFormat/>
    <w:rsid w:val="0073011E"/>
    <w:rPr>
      <w:b/>
      <w:bCs/>
      <w:smallCaps/>
      <w:color w:val="0F4761" w:themeColor="accent1" w:themeShade="BF"/>
      <w:spacing w:val="5"/>
    </w:rPr>
  </w:style>
  <w:style w:type="table" w:styleId="TableGrid">
    <w:name w:val="Table Grid"/>
    <w:basedOn w:val="TableNormal"/>
    <w:uiPriority w:val="39"/>
    <w:rsid w:val="007301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546309"/>
    <w:pPr>
      <w:spacing w:after="0"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r="http://schemas.openxmlformats.org/officeDocument/2006/relationships" xmlns:w="http://schemas.openxmlformats.org/wordprocessingml/2006/main">
  <w:divs>
    <w:div w:id="705984952">
      <w:bodyDiv w:val="1"/>
      <w:marLeft w:val="0"/>
      <w:marRight w:val="0"/>
      <w:marTop w:val="0"/>
      <w:marBottom w:val="0"/>
      <w:divBdr>
        <w:top w:val="none" w:sz="0" w:space="0" w:color="auto"/>
        <w:left w:val="none" w:sz="0" w:space="0" w:color="auto"/>
        <w:bottom w:val="none" w:sz="0" w:space="0" w:color="auto"/>
        <w:right w:val="none" w:sz="0" w:space="0" w:color="auto"/>
      </w:divBdr>
    </w:div>
    <w:div w:id="127208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609</Words>
  <Characters>3476</Characters>
  <Application>Microsoft Word 12.0.0</Application>
  <DocSecurity>0</DocSecurity>
  <Lines>28</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Marshall</dc:creator>
  <cp:keywords/>
  <dc:description/>
  <cp:lastModifiedBy>Nees Fraser</cp:lastModifiedBy>
  <cp:revision>2</cp:revision>
  <cp:lastPrinted>2025-02-25T22:14:00Z</cp:lastPrinted>
  <dcterms:created xsi:type="dcterms:W3CDTF">2025-12-03T22:05:00Z</dcterms:created>
  <dcterms:modified xsi:type="dcterms:W3CDTF">2025-12-03T22:05:00Z</dcterms:modified>
</cp:coreProperties>
</file>